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bookmarkStart w:id="0" w:name="_Toc232574300"/>
      <w:bookmarkStart w:id="1" w:name="_Toc232573167"/>
      <w:bookmarkStart w:id="56" w:name="_GoBack"/>
      <w:bookmarkEnd w:id="56"/>
      <w:r>
        <w:rPr>
          <w:rFonts w:hint="eastAsia"/>
        </w:rPr>
        <w:t xml:space="preserve"> </w:t>
      </w:r>
    </w:p>
    <w:p>
      <w:pPr>
        <w:spacing w:line="360" w:lineRule="auto"/>
        <w:rPr>
          <w:color w:val="000000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b/>
          <w:color w:val="0086CD"/>
          <w:sz w:val="120"/>
          <w:szCs w:val="120"/>
        </w:rPr>
      </w:pPr>
      <w:r>
        <w:rPr>
          <w:rFonts w:hint="eastAsia"/>
          <w:b/>
          <w:color w:val="0086CD"/>
          <w:sz w:val="120"/>
          <w:szCs w:val="120"/>
        </w:rPr>
        <w:t>智慧</w:t>
      </w:r>
      <w:r>
        <w:rPr>
          <w:b/>
          <w:color w:val="0086CD"/>
          <w:sz w:val="120"/>
          <w:szCs w:val="120"/>
        </w:rPr>
        <w:t>课堂</w:t>
      </w:r>
    </w:p>
    <w:p>
      <w:pPr>
        <w:spacing w:line="360" w:lineRule="auto"/>
        <w:jc w:val="center"/>
        <w:rPr>
          <w:rFonts w:ascii="Times New Roman" w:hAnsi="Times New Roma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b/>
          <w:color w:val="0086CD"/>
          <w:sz w:val="120"/>
          <w:szCs w:val="120"/>
        </w:rPr>
        <w:t>解决方案</w:t>
      </w:r>
    </w:p>
    <w:p>
      <w:pPr>
        <w:pStyle w:val="2"/>
        <w:widowControl/>
        <w:spacing w:before="312" w:beforeLines="100" w:after="312" w:afterLines="100" w:line="360" w:lineRule="auto"/>
        <w:rPr>
          <w:rFonts w:hint="eastAsia" w:ascii="黑体" w:hAnsi="黑体" w:eastAsia="黑体"/>
          <w:sz w:val="32"/>
          <w:szCs w:val="32"/>
        </w:rPr>
      </w:pPr>
      <w:bookmarkStart w:id="2" w:name="_Toc329767980"/>
      <w:bookmarkStart w:id="3" w:name="_Toc329767591"/>
      <w:bookmarkStart w:id="4" w:name="_Toc491668831"/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ascii="黑体" w:hAnsi="黑体" w:eastAsia="黑体"/>
          <w:sz w:val="32"/>
          <w:szCs w:val="32"/>
        </w:rPr>
        <w:t xml:space="preserve"> </w:t>
      </w:r>
      <w:bookmarkEnd w:id="0"/>
      <w:bookmarkEnd w:id="1"/>
      <w:bookmarkEnd w:id="2"/>
      <w:bookmarkEnd w:id="3"/>
      <w:r>
        <w:rPr>
          <w:rFonts w:hint="eastAsia" w:ascii="黑体" w:hAnsi="黑体" w:eastAsia="黑体"/>
          <w:sz w:val="32"/>
          <w:szCs w:val="32"/>
        </w:rPr>
        <w:t>现状及</w:t>
      </w:r>
      <w:r>
        <w:rPr>
          <w:rFonts w:ascii="黑体" w:hAnsi="黑体" w:eastAsia="黑体"/>
          <w:sz w:val="32"/>
          <w:szCs w:val="32"/>
        </w:rPr>
        <w:t>需求分析</w:t>
      </w:r>
      <w:bookmarkEnd w:id="4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5" w:name="_Toc466644738"/>
      <w:bookmarkStart w:id="6" w:name="_Toc491668832"/>
      <w:r>
        <w:rPr>
          <w:rFonts w:hint="eastAsia" w:ascii="黑体" w:hAnsi="黑体" w:eastAsia="黑体"/>
          <w:sz w:val="30"/>
          <w:szCs w:val="30"/>
        </w:rPr>
        <w:t>1.1 现状</w:t>
      </w:r>
      <w:bookmarkEnd w:id="5"/>
      <w:bookmarkEnd w:id="6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随着教育信息化发展，各式各样的教学多媒体设备如雨后春笋般在学校中实施应用，为广大教师教学带来很多便利，但是也在实际使用过程中发现了不少问题。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</w:t>
      </w:r>
      <w:r>
        <w:rPr>
          <w:sz w:val="24"/>
        </w:rPr>
        <w:t>传统多媒体设备常常因观看角度</w:t>
      </w:r>
      <w:r>
        <w:rPr>
          <w:rFonts w:hint="eastAsia"/>
          <w:sz w:val="24"/>
        </w:rPr>
        <w:t>、显示亮度、对比度、清晰度、观看</w:t>
      </w:r>
      <w:r>
        <w:rPr>
          <w:sz w:val="24"/>
        </w:rPr>
        <w:t>距离</w:t>
      </w:r>
      <w:r>
        <w:rPr>
          <w:rFonts w:hint="eastAsia"/>
          <w:sz w:val="24"/>
        </w:rPr>
        <w:t>、</w:t>
      </w:r>
      <w:r>
        <w:rPr>
          <w:sz w:val="24"/>
        </w:rPr>
        <w:t>环境光线等因素</w:t>
      </w:r>
      <w:r>
        <w:rPr>
          <w:rFonts w:hint="eastAsia"/>
          <w:sz w:val="24"/>
        </w:rPr>
        <w:t>，如果长时间使用，将加重教师和学生眼睛负担。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（2）要使用多媒体设备教学一般得站在讲台上操作，导致传统很多教师上课就是一味地点击鼠标，缺乏走到同学们之间的互动。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</w:t>
      </w:r>
      <w:r>
        <w:rPr>
          <w:sz w:val="24"/>
        </w:rPr>
        <w:t>PPT</w:t>
      </w:r>
      <w:r>
        <w:rPr>
          <w:rFonts w:hint="eastAsia"/>
          <w:sz w:val="24"/>
        </w:rPr>
        <w:t>遥控翻页笔只能远程操作课件翻页，但无法实现更多的远程控制智能平板的功能。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（4）</w:t>
      </w:r>
      <w:r>
        <w:rPr>
          <w:sz w:val="24"/>
        </w:rPr>
        <w:t>多媒体教学软件在使用时</w:t>
      </w:r>
      <w:r>
        <w:rPr>
          <w:rFonts w:hint="eastAsia"/>
          <w:sz w:val="24"/>
        </w:rPr>
        <w:t>，</w:t>
      </w:r>
      <w:r>
        <w:rPr>
          <w:sz w:val="24"/>
        </w:rPr>
        <w:t>教师需要频繁切换功能</w:t>
      </w:r>
      <w:r>
        <w:rPr>
          <w:rFonts w:hint="eastAsia"/>
          <w:sz w:val="24"/>
        </w:rPr>
        <w:t>，</w:t>
      </w:r>
      <w:r>
        <w:rPr>
          <w:sz w:val="24"/>
        </w:rPr>
        <w:t>无法流畅</w:t>
      </w:r>
      <w:r>
        <w:rPr>
          <w:rFonts w:hint="eastAsia"/>
          <w:sz w:val="24"/>
        </w:rPr>
        <w:t>、</w:t>
      </w:r>
      <w:r>
        <w:rPr>
          <w:sz w:val="24"/>
        </w:rPr>
        <w:t>无缝的进行书写擦除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（5）视频展台往往只能固定在讲台上，无法及时地将学生的练习、作业情况进行展示，而且对于实验操作也难以展示。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（6）一般的无线扩音设备效果一般，容易被环境干扰，难以满足教师授课需求。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（7） 单向教学，互动不足：大部分老师只是单向地传授知识，“教”与“学”分离，缺少师生间互动,学生的</w:t>
      </w:r>
      <w:r>
        <w:rPr>
          <w:sz w:val="24"/>
        </w:rPr>
        <w:t>学习主动性与积极性</w:t>
      </w:r>
      <w:r>
        <w:rPr>
          <w:rFonts w:hint="eastAsia"/>
          <w:sz w:val="24"/>
        </w:rPr>
        <w:t>不高</w:t>
      </w:r>
      <w:r>
        <w:rPr>
          <w:sz w:val="24"/>
        </w:rPr>
        <w:t>，</w:t>
      </w:r>
      <w:r>
        <w:rPr>
          <w:rFonts w:hint="eastAsia"/>
          <w:sz w:val="24"/>
        </w:rPr>
        <w:t>同时在整个教学过程中老师无法及时获取学生的学习反馈。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（8）资源孤岛：学校之间、班级之间、老师之间、师生之间等都是缺乏有效的沟通和联系，资源无法交流、共享，教与学的过程相对封闭。</w:t>
      </w:r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7" w:name="_Toc466644739"/>
      <w:bookmarkStart w:id="8" w:name="_Toc491668833"/>
      <w:r>
        <w:rPr>
          <w:rFonts w:hint="eastAsia" w:ascii="黑体" w:hAnsi="黑体" w:eastAsia="黑体"/>
          <w:sz w:val="30"/>
          <w:szCs w:val="30"/>
        </w:rPr>
        <w:t>1.2 需求分析</w:t>
      </w:r>
      <w:bookmarkEnd w:id="7"/>
      <w:bookmarkEnd w:id="8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（1）需要有一个整体、一体化解决方案，为教学的端到端提供信息化的硬件及软件。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（2）系统中的硬件和软件通过网络互联互通，满足教师和学生在学校内、外的随时随地教与学、并可进行管理活动需求。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（3）老师能方便地备课，灵活地授课，快捷地发布授课内容，提高备授课效率，降低老师的工作负担。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（4）老师能够根据不同学生的能力及学习情况，有针对性地进行教学。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（5）教、学不分离</w:t>
      </w:r>
      <w:r>
        <w:rPr>
          <w:sz w:val="24"/>
        </w:rPr>
        <w:t>，增强师生互动，</w:t>
      </w:r>
      <w:r>
        <w:rPr>
          <w:rFonts w:hint="eastAsia"/>
          <w:sz w:val="24"/>
        </w:rPr>
        <w:t>能激发学生的学习兴趣，促使学生高效、自主地学习。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（6）学校的教学过程家长也能够参与进来，了解孩子的学习情况，共同监督、辅导。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（7）环保</w:t>
      </w:r>
      <w:r>
        <w:rPr>
          <w:sz w:val="24"/>
        </w:rPr>
        <w:t>节能，保护师生健康；</w:t>
      </w:r>
      <w:r>
        <w:rPr>
          <w:rFonts w:hint="eastAsia"/>
          <w:sz w:val="24"/>
        </w:rPr>
        <w:t>管理方便，适合大规模部署。</w:t>
      </w:r>
    </w:p>
    <w:p>
      <w:pPr>
        <w:spacing w:line="360" w:lineRule="auto"/>
        <w:jc w:val="center"/>
        <w:rPr>
          <w:sz w:val="24"/>
        </w:rPr>
      </w:pPr>
      <w:r>
        <w:drawing>
          <wp:inline distT="0" distB="0" distL="0" distR="0">
            <wp:extent cx="4819650" cy="4962525"/>
            <wp:effectExtent l="0" t="0" r="0" b="9525"/>
            <wp:docPr id="13" name="图片 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黑体" w:hAnsi="黑体" w:eastAsia="黑体"/>
          <w:b/>
          <w:bCs/>
          <w:kern w:val="44"/>
          <w:sz w:val="32"/>
          <w:szCs w:val="32"/>
        </w:rPr>
      </w:pPr>
      <w:r>
        <w:rPr>
          <w:rFonts w:hint="eastAsia"/>
        </w:rPr>
        <w:t>图 各方的关注点及需求</w:t>
      </w:r>
      <w:bookmarkStart w:id="9" w:name="_Toc329767981"/>
      <w:bookmarkStart w:id="10" w:name="_Toc232573168"/>
      <w:bookmarkStart w:id="11" w:name="_Toc329767592"/>
      <w:bookmarkStart w:id="12" w:name="_Toc232574301"/>
      <w:r>
        <w:rPr>
          <w:rFonts w:ascii="黑体" w:hAnsi="黑体" w:eastAsia="黑体"/>
          <w:sz w:val="32"/>
          <w:szCs w:val="32"/>
        </w:rPr>
        <w:br w:type="page"/>
      </w:r>
    </w:p>
    <w:p>
      <w:pPr>
        <w:pStyle w:val="2"/>
        <w:widowControl/>
        <w:spacing w:before="312" w:beforeLines="100" w:after="312" w:afterLines="100" w:line="360" w:lineRule="auto"/>
        <w:rPr>
          <w:rFonts w:ascii="黑体" w:hAnsi="黑体" w:eastAsia="黑体"/>
          <w:sz w:val="32"/>
          <w:szCs w:val="32"/>
        </w:rPr>
      </w:pPr>
      <w:bookmarkStart w:id="13" w:name="_Toc491668834"/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 xml:space="preserve"> </w:t>
      </w:r>
      <w:bookmarkEnd w:id="9"/>
      <w:bookmarkEnd w:id="10"/>
      <w:bookmarkEnd w:id="11"/>
      <w:bookmarkEnd w:id="12"/>
      <w:r>
        <w:rPr>
          <w:rFonts w:hint="eastAsia" w:ascii="黑体" w:hAnsi="黑体" w:eastAsia="黑体"/>
          <w:sz w:val="32"/>
          <w:szCs w:val="32"/>
        </w:rPr>
        <w:t>系统方案</w:t>
      </w:r>
      <w:bookmarkEnd w:id="13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14" w:name="_Toc329266256"/>
      <w:bookmarkStart w:id="15" w:name="_Toc329276036"/>
      <w:bookmarkStart w:id="16" w:name="_Toc329281342"/>
      <w:bookmarkStart w:id="17" w:name="_Toc232573169"/>
      <w:bookmarkStart w:id="18" w:name="_Toc329767982"/>
      <w:bookmarkStart w:id="19" w:name="_Toc232574302"/>
      <w:bookmarkStart w:id="20" w:name="_Toc329767593"/>
      <w:bookmarkStart w:id="21" w:name="_Toc329425602"/>
      <w:bookmarkStart w:id="22" w:name="_Toc491668835"/>
      <w:r>
        <w:rPr>
          <w:rFonts w:hint="eastAsia" w:ascii="黑体" w:hAnsi="黑体" w:eastAsia="黑体"/>
          <w:sz w:val="30"/>
          <w:szCs w:val="30"/>
        </w:rPr>
        <w:t xml:space="preserve">2.1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 w:ascii="黑体" w:hAnsi="黑体" w:eastAsia="黑体"/>
          <w:sz w:val="30"/>
          <w:szCs w:val="30"/>
        </w:rPr>
        <w:t>方案概念</w:t>
      </w:r>
      <w:bookmarkEnd w:id="22"/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解决方案是当前多媒体教室的常用方案，其以交互智能平板为核心设备，配套教师移动授课终端、智能笔、无线功放、多媒体音箱和视频展台，辅以交互教学平台、无线互联工具，实现多媒体互动教学，提升课堂互动性，提升学生参与感，活跃课堂氛围。</w:t>
      </w:r>
    </w:p>
    <w:p>
      <w:pPr>
        <w:pStyle w:val="46"/>
        <w:spacing w:line="360" w:lineRule="auto"/>
        <w:ind w:firstLine="0" w:firstLineChars="0"/>
        <w:jc w:val="center"/>
        <w:rPr>
          <w:rFonts w:ascii="Times New Roman" w:hAnsi="Times New Roman" w:cs="宋体"/>
          <w:sz w:val="24"/>
        </w:rPr>
      </w:pPr>
      <w:r>
        <w:rPr>
          <w:rFonts w:ascii="Times New Roman" w:hAnsi="Times New Roman" w:cs="宋体"/>
          <w:sz w:val="24"/>
        </w:rPr>
        <w:drawing>
          <wp:inline distT="0" distB="0" distL="0" distR="0">
            <wp:extent cx="5092065" cy="3305175"/>
            <wp:effectExtent l="0" t="0" r="0" b="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24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6"/>
        <w:spacing w:line="360" w:lineRule="auto"/>
        <w:ind w:firstLine="0" w:firstLineChars="0"/>
        <w:jc w:val="center"/>
        <w:rPr>
          <w:rFonts w:hint="eastAsia"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图 智慧课堂教室概念图</w:t>
      </w:r>
    </w:p>
    <w:p>
      <w:pPr>
        <w:widowControl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作为创新教学模式，打破传统的单向教学，实现师生双向互动。通过反馈器的引入，实现单选、多选、抢答等功能，让师生随时了解教学质量，并提高课堂趣味性。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4791075" cy="2714625"/>
            <wp:effectExtent l="0" t="0" r="0" b="0"/>
            <wp:docPr id="5" name="图片 2" descr="反馈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反馈器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6"/>
        <w:spacing w:line="360" w:lineRule="auto"/>
        <w:ind w:firstLine="0" w:firstLineChars="0"/>
        <w:jc w:val="center"/>
        <w:rPr>
          <w:rFonts w:ascii="Times New Roman" w:hAnsi="Times New Roman" w:cs="宋体"/>
          <w:b/>
          <w:sz w:val="18"/>
        </w:rPr>
      </w:pPr>
      <w:r>
        <w:rPr>
          <w:rFonts w:hint="eastAsia"/>
        </w:rPr>
        <w:t>图 互动课堂教室</w:t>
      </w:r>
      <w:r>
        <w:t>概念图</w:t>
      </w:r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23" w:name="_Toc491668836"/>
      <w:r>
        <w:rPr>
          <w:rFonts w:ascii="黑体" w:hAnsi="黑体" w:eastAsia="黑体"/>
          <w:sz w:val="30"/>
          <w:szCs w:val="30"/>
        </w:rPr>
        <w:t xml:space="preserve">2.2 </w:t>
      </w:r>
      <w:bookmarkStart w:id="24" w:name="_Toc421105454"/>
      <w:r>
        <w:rPr>
          <w:rFonts w:hint="eastAsia" w:ascii="黑体" w:hAnsi="黑体" w:eastAsia="黑体"/>
          <w:sz w:val="30"/>
          <w:szCs w:val="30"/>
        </w:rPr>
        <w:t>方案优势</w:t>
      </w:r>
      <w:bookmarkEnd w:id="23"/>
      <w:bookmarkEnd w:id="24"/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更优显示效果，提高教学质量</w:t>
      </w:r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脱离讲台束缚，增加课堂互动</w:t>
      </w:r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方便切换操作，提升课堂效率</w:t>
      </w:r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移动无线扩音，保护教师嗓子</w:t>
      </w:r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移动展台功能，方便课堂演示</w:t>
      </w:r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无线文件传输，符合教师需求</w:t>
      </w:r>
    </w:p>
    <w:p>
      <w:pPr>
        <w:numPr>
          <w:ilvl w:val="0"/>
          <w:numId w:val="1"/>
        </w:numPr>
        <w:spacing w:line="360" w:lineRule="auto"/>
        <w:ind w:left="1134" w:leftChars="203" w:hanging="708"/>
        <w:rPr>
          <w:b/>
          <w:sz w:val="24"/>
        </w:rPr>
      </w:pPr>
      <w:r>
        <w:rPr>
          <w:rFonts w:hint="eastAsia"/>
          <w:b/>
          <w:sz w:val="24"/>
        </w:rPr>
        <w:t>即时互动反馈</w:t>
      </w:r>
    </w:p>
    <w:p>
      <w:pPr>
        <w:widowControl/>
        <w:jc w:val="left"/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eastAsia="zh-CN" w:bidi="ar-SA"/>
        </w:rPr>
      </w:pPr>
      <w:bookmarkStart w:id="25" w:name="_Toc232573174"/>
      <w:bookmarkStart w:id="26" w:name="_Toc232574307"/>
      <w:bookmarkStart w:id="27" w:name="_Toc415152103"/>
      <w:bookmarkStart w:id="28" w:name="_Toc329767595"/>
      <w:bookmarkStart w:id="29" w:name="_Toc329767984"/>
      <w:bookmarkStart w:id="30" w:name="_Toc491668837"/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eastAsia="zh-CN" w:bidi="ar-SA"/>
        </w:rPr>
        <w:t>3</w:t>
      </w:r>
      <w:bookmarkEnd w:id="25"/>
      <w:bookmarkEnd w:id="26"/>
      <w:bookmarkEnd w:id="27"/>
      <w:bookmarkEnd w:id="28"/>
      <w:bookmarkEnd w:id="29"/>
      <w:r>
        <w:rPr>
          <w:rFonts w:hint="eastAsia" w:ascii="黑体" w:hAnsi="黑体" w:eastAsia="黑体" w:cs="Times New Roman"/>
          <w:b/>
          <w:bCs/>
          <w:kern w:val="2"/>
          <w:sz w:val="30"/>
          <w:szCs w:val="30"/>
          <w:lang w:val="en-US" w:eastAsia="zh-CN" w:bidi="ar-SA"/>
        </w:rPr>
        <w:t>产品介绍</w:t>
      </w:r>
      <w:bookmarkEnd w:id="30"/>
      <w:bookmarkStart w:id="31" w:name="_3.1_基本功能"/>
      <w:bookmarkEnd w:id="31"/>
      <w:bookmarkStart w:id="32" w:name="_Toc491668838"/>
      <w:bookmarkStart w:id="33" w:name="_Toc421105460"/>
      <w:bookmarkStart w:id="34" w:name="_Toc329767596"/>
      <w:bookmarkStart w:id="35" w:name="_Toc329767985"/>
      <w:bookmarkStart w:id="36" w:name="_3.1_各模式功能"/>
      <w:bookmarkStart w:id="37" w:name="_Toc232574308"/>
      <w:bookmarkStart w:id="38" w:name="_Toc415152105"/>
      <w:bookmarkStart w:id="39" w:name="_Toc232573175"/>
    </w:p>
    <w:p>
      <w:pPr>
        <w:pStyle w:val="3"/>
        <w:spacing w:before="156" w:beforeLines="50" w:after="156" w:afterLines="50"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3.1 </w:t>
      </w:r>
      <w:r>
        <w:rPr>
          <w:rFonts w:hint="eastAsia" w:ascii="黑体" w:hAnsi="黑体" w:eastAsia="黑体"/>
          <w:sz w:val="30"/>
          <w:szCs w:val="30"/>
        </w:rPr>
        <w:t>交互智能平板</w:t>
      </w:r>
      <w:bookmarkEnd w:id="32"/>
      <w:bookmarkEnd w:id="33"/>
      <w:bookmarkStart w:id="40" w:name="_Toc421105461"/>
      <w:bookmarkStart w:id="41" w:name="_Toc491668839"/>
      <w:bookmarkStart w:id="42" w:name="_Toc9115"/>
    </w:p>
    <w:p>
      <w:pPr>
        <w:pStyle w:val="3"/>
        <w:spacing w:before="156" w:beforeLines="50" w:after="156" w:afterLines="50"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3.2 移动授课终端</w:t>
      </w:r>
      <w:bookmarkEnd w:id="40"/>
      <w:bookmarkEnd w:id="41"/>
      <w:bookmarkEnd w:id="42"/>
      <w:bookmarkStart w:id="43" w:name="_Toc491668840"/>
      <w:bookmarkStart w:id="44" w:name="_Toc9672"/>
      <w:bookmarkStart w:id="45" w:name="_Toc421105462"/>
    </w:p>
    <w:p>
      <w:pPr>
        <w:pStyle w:val="3"/>
        <w:spacing w:before="156" w:beforeLines="50" w:after="156" w:afterLines="50"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 xml:space="preserve">3.3 </w:t>
      </w:r>
      <w:r>
        <w:rPr>
          <w:rFonts w:hint="eastAsia" w:ascii="黑体" w:hAnsi="黑体" w:eastAsia="黑体"/>
          <w:sz w:val="30"/>
          <w:szCs w:val="30"/>
        </w:rPr>
        <w:t>无线麦克风</w:t>
      </w:r>
      <w:bookmarkEnd w:id="43"/>
      <w:bookmarkStart w:id="46" w:name="_Toc491668841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3.</w:t>
      </w:r>
      <w:r>
        <w:rPr>
          <w:rFonts w:hint="eastAsia" w:ascii="黑体" w:hAnsi="黑体" w:eastAsia="黑体"/>
          <w:sz w:val="30"/>
          <w:szCs w:val="30"/>
        </w:rPr>
        <w:t>4</w:t>
      </w:r>
      <w:r>
        <w:rPr>
          <w:rFonts w:ascii="黑体" w:hAnsi="黑体" w:eastAsia="黑体"/>
          <w:sz w:val="30"/>
          <w:szCs w:val="30"/>
        </w:rPr>
        <w:t xml:space="preserve"> 一体化有源音箱</w:t>
      </w:r>
      <w:bookmarkEnd w:id="46"/>
      <w:bookmarkStart w:id="47" w:name="_Toc491668842"/>
    </w:p>
    <w:p>
      <w:pPr>
        <w:pStyle w:val="3"/>
        <w:spacing w:before="156" w:beforeLines="50" w:after="156" w:afterLines="50"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3</w:t>
      </w:r>
      <w:r>
        <w:rPr>
          <w:rFonts w:hint="eastAsia" w:ascii="黑体" w:hAnsi="黑体" w:eastAsia="黑体"/>
          <w:sz w:val="30"/>
          <w:szCs w:val="30"/>
        </w:rPr>
        <w:t>.5 智能笔</w:t>
      </w:r>
      <w:bookmarkEnd w:id="44"/>
      <w:bookmarkEnd w:id="45"/>
      <w:bookmarkEnd w:id="47"/>
      <w:bookmarkStart w:id="48" w:name="_Toc491668843"/>
      <w:bookmarkStart w:id="49" w:name="_Toc421026365"/>
      <w:bookmarkStart w:id="50" w:name="_Toc421026367"/>
    </w:p>
    <w:p>
      <w:pPr>
        <w:pStyle w:val="3"/>
        <w:spacing w:before="156" w:beforeLines="50" w:after="156" w:afterLines="50"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3.6 壁挂式视频展台</w:t>
      </w:r>
      <w:bookmarkEnd w:id="48"/>
      <w:bookmarkEnd w:id="49"/>
      <w:bookmarkStart w:id="51" w:name="_Toc491668844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3.</w:t>
      </w:r>
      <w:r>
        <w:rPr>
          <w:rFonts w:hint="eastAsia" w:ascii="黑体" w:hAnsi="黑体" w:eastAsia="黑体"/>
          <w:sz w:val="30"/>
          <w:szCs w:val="30"/>
        </w:rPr>
        <w:t>7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无线</w:t>
      </w:r>
      <w:r>
        <w:rPr>
          <w:rFonts w:ascii="黑体" w:hAnsi="黑体" w:eastAsia="黑体"/>
          <w:sz w:val="30"/>
          <w:szCs w:val="30"/>
        </w:rPr>
        <w:t>USB</w:t>
      </w:r>
      <w:r>
        <w:rPr>
          <w:rFonts w:hint="eastAsia" w:ascii="黑体" w:hAnsi="黑体" w:eastAsia="黑体"/>
          <w:sz w:val="30"/>
          <w:szCs w:val="30"/>
        </w:rPr>
        <w:t>扩展坞</w:t>
      </w:r>
      <w:bookmarkEnd w:id="51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52" w:name="_Toc491668845"/>
      <w:r>
        <w:rPr>
          <w:rFonts w:ascii="黑体" w:hAnsi="黑体" w:eastAsia="黑体"/>
          <w:sz w:val="30"/>
          <w:szCs w:val="30"/>
        </w:rPr>
        <w:t>3.</w:t>
      </w:r>
      <w:r>
        <w:rPr>
          <w:rFonts w:hint="eastAsia" w:ascii="黑体" w:hAnsi="黑体" w:eastAsia="黑体"/>
          <w:sz w:val="30"/>
          <w:szCs w:val="30"/>
        </w:rPr>
        <w:t>8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无线</w:t>
      </w:r>
      <w:r>
        <w:rPr>
          <w:rFonts w:ascii="黑体" w:hAnsi="黑体" w:eastAsia="黑体"/>
          <w:sz w:val="30"/>
          <w:szCs w:val="30"/>
        </w:rPr>
        <w:t>传屏</w:t>
      </w:r>
      <w:bookmarkEnd w:id="52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53" w:name="_Toc491668846"/>
      <w:r>
        <w:rPr>
          <w:rFonts w:hint="eastAsia" w:ascii="黑体" w:hAnsi="黑体" w:eastAsia="黑体"/>
          <w:sz w:val="30"/>
          <w:szCs w:val="30"/>
        </w:rPr>
        <w:t xml:space="preserve">3.9 </w:t>
      </w:r>
      <w:bookmarkEnd w:id="50"/>
      <w:r>
        <w:rPr>
          <w:rFonts w:hint="eastAsia" w:ascii="黑体" w:hAnsi="黑体" w:eastAsia="黑体"/>
          <w:sz w:val="30"/>
          <w:szCs w:val="30"/>
        </w:rPr>
        <w:t>白板</w:t>
      </w:r>
      <w:bookmarkEnd w:id="53"/>
    </w:p>
    <w:p>
      <w:pPr>
        <w:pStyle w:val="3"/>
        <w:spacing w:before="156" w:beforeLines="50" w:after="156" w:afterLines="50" w:line="360" w:lineRule="auto"/>
        <w:rPr>
          <w:rFonts w:ascii="黑体" w:hAnsi="黑体" w:eastAsia="黑体"/>
          <w:sz w:val="30"/>
          <w:szCs w:val="30"/>
        </w:rPr>
      </w:pPr>
      <w:bookmarkStart w:id="54" w:name="_Toc491668847"/>
      <w:r>
        <w:rPr>
          <w:rFonts w:hint="eastAsia" w:ascii="黑体" w:hAnsi="黑体" w:eastAsia="黑体"/>
          <w:sz w:val="30"/>
          <w:szCs w:val="30"/>
        </w:rPr>
        <w:t>3.</w:t>
      </w:r>
      <w:r>
        <w:rPr>
          <w:rFonts w:ascii="黑体" w:hAnsi="黑体" w:eastAsia="黑体"/>
          <w:sz w:val="30"/>
          <w:szCs w:val="30"/>
        </w:rPr>
        <w:t>1</w:t>
      </w:r>
      <w:r>
        <w:rPr>
          <w:rFonts w:hint="eastAsia" w:ascii="黑体" w:hAnsi="黑体" w:eastAsia="黑体"/>
          <w:sz w:val="30"/>
          <w:szCs w:val="30"/>
        </w:rPr>
        <w:t>0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授课助手</w:t>
      </w:r>
      <w:bookmarkEnd w:id="54"/>
    </w:p>
    <w:p>
      <w:pPr>
        <w:pStyle w:val="3"/>
        <w:spacing w:before="156" w:beforeLines="50" w:after="156" w:afterLines="50" w:line="360" w:lineRule="auto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55" w:name="_Toc491668848"/>
      <w:r>
        <w:rPr>
          <w:rFonts w:hint="eastAsia" w:ascii="黑体" w:hAnsi="黑体" w:eastAsia="黑体"/>
          <w:sz w:val="30"/>
          <w:szCs w:val="30"/>
        </w:rPr>
        <w:t xml:space="preserve">3.11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课堂反馈系统</w:t>
      </w:r>
      <w:bookmarkEnd w:id="55"/>
    </w:p>
    <w:p>
      <w:pPr>
        <w:spacing w:line="360" w:lineRule="auto"/>
        <w:ind w:firstLine="420" w:firstLineChars="200"/>
        <w:jc w:val="center"/>
      </w:pPr>
    </w:p>
    <w:bookmarkEnd w:id="34"/>
    <w:bookmarkEnd w:id="35"/>
    <w:bookmarkEnd w:id="36"/>
    <w:bookmarkEnd w:id="37"/>
    <w:bookmarkEnd w:id="38"/>
    <w:bookmarkEnd w:id="39"/>
    <w:p>
      <w:pPr>
        <w:spacing w:line="360" w:lineRule="auto"/>
        <w:ind w:firstLine="480" w:firstLineChars="200"/>
        <w:rPr>
          <w:color w:val="000000"/>
          <w:sz w:val="24"/>
        </w:rPr>
      </w:pPr>
    </w:p>
    <w:sectPr>
      <w:footerReference r:id="rId7" w:type="first"/>
      <w:footerReference r:id="rId6" w:type="default"/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column">
                <wp:posOffset>3775710</wp:posOffset>
              </wp:positionH>
              <wp:positionV relativeFrom="paragraph">
                <wp:posOffset>-69850</wp:posOffset>
              </wp:positionV>
              <wp:extent cx="1923415" cy="697230"/>
              <wp:effectExtent l="3810" t="0" r="0" b="1270"/>
              <wp:wrapSquare wrapText="bothSides"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3415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50" w:firstLineChars="250"/>
                            <w:rPr>
                              <w:rFonts w:ascii="微软雅黑" w:hAnsi="微软雅黑" w:eastAsia="微软雅黑"/>
                              <w:color w:val="0086C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7.3pt;margin-top:-5.5pt;height:54.9pt;width:151.45pt;mso-wrap-distance-bottom:3.6pt;mso-wrap-distance-left:9pt;mso-wrap-distance-right:9pt;mso-wrap-distance-top:3.6pt;z-index:-251658240;mso-width-relative:page;mso-height-relative:page;" fillcolor="#FFFFFF" filled="t" stroked="f" coordsize="21600,21600" o:gfxdata="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WyHXNgAAAAKAQAADwAAAAAAAAAB&#10;ACAAAAAiAAAAZHJzL2Rvd25yZXYueG1sUEsBAhQAFAAAAAgAh07iQCSxtX8QAgAA8AMAAA4AAAAA&#10;AAAAAQAgAAAAJwEAAGRycy9lMm9Eb2MueG1sUEsFBgAAAAAGAAYAWQEAAK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50" w:firstLineChars="250"/>
                      <w:rPr>
                        <w:rFonts w:ascii="微软雅黑" w:hAnsi="微软雅黑" w:eastAsia="微软雅黑"/>
                        <w:color w:val="0086CD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6" w:space="0"/>
      </w:pBdr>
      <w:jc w:val="lef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189A"/>
    <w:multiLevelType w:val="multilevel"/>
    <w:tmpl w:val="2117189A"/>
    <w:lvl w:ilvl="0" w:tentative="0">
      <w:start w:val="1"/>
      <w:numFmt w:val="decimal"/>
      <w:lvlText w:val="（%1）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formatting="1" w:enforcement="1" w:cryptProviderType="rsaFull" w:cryptAlgorithmClass="hash" w:cryptAlgorithmType="typeAny" w:cryptAlgorithmSid="4" w:cryptSpinCount="0" w:hash="n3fwOmKcPdD98lebalr2btLl2SM=" w:salt="M0vrj6eGrdoGTNcfBU5ho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92"/>
    <w:rsid w:val="00000543"/>
    <w:rsid w:val="0000414E"/>
    <w:rsid w:val="00004671"/>
    <w:rsid w:val="00004D70"/>
    <w:rsid w:val="00005C70"/>
    <w:rsid w:val="0000604E"/>
    <w:rsid w:val="000063DD"/>
    <w:rsid w:val="00006699"/>
    <w:rsid w:val="0000684F"/>
    <w:rsid w:val="00006B0C"/>
    <w:rsid w:val="00010157"/>
    <w:rsid w:val="00011498"/>
    <w:rsid w:val="000142E0"/>
    <w:rsid w:val="00014CEF"/>
    <w:rsid w:val="00014EFA"/>
    <w:rsid w:val="000158F7"/>
    <w:rsid w:val="00016ACD"/>
    <w:rsid w:val="00017E82"/>
    <w:rsid w:val="0002224C"/>
    <w:rsid w:val="00023085"/>
    <w:rsid w:val="000233DD"/>
    <w:rsid w:val="00025254"/>
    <w:rsid w:val="00027B25"/>
    <w:rsid w:val="0003275C"/>
    <w:rsid w:val="00033964"/>
    <w:rsid w:val="00033EA8"/>
    <w:rsid w:val="000350D4"/>
    <w:rsid w:val="00036EE5"/>
    <w:rsid w:val="00040402"/>
    <w:rsid w:val="000416B2"/>
    <w:rsid w:val="0004204A"/>
    <w:rsid w:val="00042DBE"/>
    <w:rsid w:val="0004443C"/>
    <w:rsid w:val="00046A4D"/>
    <w:rsid w:val="00055107"/>
    <w:rsid w:val="000557C1"/>
    <w:rsid w:val="00056683"/>
    <w:rsid w:val="00056763"/>
    <w:rsid w:val="00061612"/>
    <w:rsid w:val="00061913"/>
    <w:rsid w:val="00063F57"/>
    <w:rsid w:val="00066E87"/>
    <w:rsid w:val="00067057"/>
    <w:rsid w:val="00067A3D"/>
    <w:rsid w:val="000702A4"/>
    <w:rsid w:val="00071362"/>
    <w:rsid w:val="0007191E"/>
    <w:rsid w:val="00073D3D"/>
    <w:rsid w:val="00074AE1"/>
    <w:rsid w:val="0007666B"/>
    <w:rsid w:val="000778C9"/>
    <w:rsid w:val="0008287F"/>
    <w:rsid w:val="000834A7"/>
    <w:rsid w:val="0008468B"/>
    <w:rsid w:val="00085FB3"/>
    <w:rsid w:val="00086984"/>
    <w:rsid w:val="000870ED"/>
    <w:rsid w:val="00090B7A"/>
    <w:rsid w:val="00094903"/>
    <w:rsid w:val="000964DD"/>
    <w:rsid w:val="000A10B9"/>
    <w:rsid w:val="000A184C"/>
    <w:rsid w:val="000A2CBA"/>
    <w:rsid w:val="000A39BD"/>
    <w:rsid w:val="000A3C35"/>
    <w:rsid w:val="000A4B3F"/>
    <w:rsid w:val="000A6C3C"/>
    <w:rsid w:val="000A79CD"/>
    <w:rsid w:val="000B2C05"/>
    <w:rsid w:val="000B2ED7"/>
    <w:rsid w:val="000B3699"/>
    <w:rsid w:val="000B70F8"/>
    <w:rsid w:val="000B7503"/>
    <w:rsid w:val="000C00FB"/>
    <w:rsid w:val="000C24A7"/>
    <w:rsid w:val="000C5A7D"/>
    <w:rsid w:val="000D1D11"/>
    <w:rsid w:val="000D2432"/>
    <w:rsid w:val="000D3AAF"/>
    <w:rsid w:val="000D55B4"/>
    <w:rsid w:val="000D753A"/>
    <w:rsid w:val="000D760A"/>
    <w:rsid w:val="000D775D"/>
    <w:rsid w:val="000E09CF"/>
    <w:rsid w:val="000E18AC"/>
    <w:rsid w:val="000E1B9D"/>
    <w:rsid w:val="000E200C"/>
    <w:rsid w:val="000E2310"/>
    <w:rsid w:val="000E2CE9"/>
    <w:rsid w:val="000F25C2"/>
    <w:rsid w:val="000F6308"/>
    <w:rsid w:val="000F7768"/>
    <w:rsid w:val="00102E35"/>
    <w:rsid w:val="00102F94"/>
    <w:rsid w:val="001069C0"/>
    <w:rsid w:val="00110E5C"/>
    <w:rsid w:val="00111C6C"/>
    <w:rsid w:val="0011705C"/>
    <w:rsid w:val="00117BE8"/>
    <w:rsid w:val="00117E22"/>
    <w:rsid w:val="00117F88"/>
    <w:rsid w:val="00124927"/>
    <w:rsid w:val="0012600C"/>
    <w:rsid w:val="001300EE"/>
    <w:rsid w:val="001314B6"/>
    <w:rsid w:val="00137C51"/>
    <w:rsid w:val="00137E8D"/>
    <w:rsid w:val="001434C4"/>
    <w:rsid w:val="00144FA3"/>
    <w:rsid w:val="001455AB"/>
    <w:rsid w:val="00150354"/>
    <w:rsid w:val="001523B3"/>
    <w:rsid w:val="00152CFC"/>
    <w:rsid w:val="001554DA"/>
    <w:rsid w:val="00157F24"/>
    <w:rsid w:val="00160782"/>
    <w:rsid w:val="00161522"/>
    <w:rsid w:val="00161BB8"/>
    <w:rsid w:val="00161C95"/>
    <w:rsid w:val="00162C0B"/>
    <w:rsid w:val="00171C62"/>
    <w:rsid w:val="00171FEF"/>
    <w:rsid w:val="00172A27"/>
    <w:rsid w:val="00176DB4"/>
    <w:rsid w:val="001777D0"/>
    <w:rsid w:val="00182919"/>
    <w:rsid w:val="00187EE4"/>
    <w:rsid w:val="001901BB"/>
    <w:rsid w:val="001968D6"/>
    <w:rsid w:val="00196AE8"/>
    <w:rsid w:val="001A073B"/>
    <w:rsid w:val="001A0953"/>
    <w:rsid w:val="001A102D"/>
    <w:rsid w:val="001A1A7A"/>
    <w:rsid w:val="001A4441"/>
    <w:rsid w:val="001A5168"/>
    <w:rsid w:val="001A57A7"/>
    <w:rsid w:val="001A6FD4"/>
    <w:rsid w:val="001A7E15"/>
    <w:rsid w:val="001B007E"/>
    <w:rsid w:val="001B6800"/>
    <w:rsid w:val="001B7045"/>
    <w:rsid w:val="001C0D2B"/>
    <w:rsid w:val="001C158B"/>
    <w:rsid w:val="001C2893"/>
    <w:rsid w:val="001C307E"/>
    <w:rsid w:val="001C3983"/>
    <w:rsid w:val="001C4521"/>
    <w:rsid w:val="001C5B26"/>
    <w:rsid w:val="001C5EBF"/>
    <w:rsid w:val="001C6045"/>
    <w:rsid w:val="001C695F"/>
    <w:rsid w:val="001D2167"/>
    <w:rsid w:val="001D3448"/>
    <w:rsid w:val="001D4E41"/>
    <w:rsid w:val="001D6C17"/>
    <w:rsid w:val="001D7D15"/>
    <w:rsid w:val="001E3D70"/>
    <w:rsid w:val="001F2EEB"/>
    <w:rsid w:val="001F53F5"/>
    <w:rsid w:val="001F563F"/>
    <w:rsid w:val="001F5A23"/>
    <w:rsid w:val="001F5B58"/>
    <w:rsid w:val="001F6DA6"/>
    <w:rsid w:val="001F6FDA"/>
    <w:rsid w:val="00202050"/>
    <w:rsid w:val="0020367A"/>
    <w:rsid w:val="00203CF7"/>
    <w:rsid w:val="00205353"/>
    <w:rsid w:val="00205CAD"/>
    <w:rsid w:val="00206B8A"/>
    <w:rsid w:val="00207565"/>
    <w:rsid w:val="00207EB9"/>
    <w:rsid w:val="00212E2D"/>
    <w:rsid w:val="0021326C"/>
    <w:rsid w:val="002137B0"/>
    <w:rsid w:val="00215D99"/>
    <w:rsid w:val="00216E0B"/>
    <w:rsid w:val="00217C68"/>
    <w:rsid w:val="00220801"/>
    <w:rsid w:val="00222270"/>
    <w:rsid w:val="00226BB2"/>
    <w:rsid w:val="002274FA"/>
    <w:rsid w:val="00230BAF"/>
    <w:rsid w:val="002314AC"/>
    <w:rsid w:val="00231608"/>
    <w:rsid w:val="0023189E"/>
    <w:rsid w:val="00231A8C"/>
    <w:rsid w:val="00232A4E"/>
    <w:rsid w:val="002331C1"/>
    <w:rsid w:val="00235304"/>
    <w:rsid w:val="00235E3E"/>
    <w:rsid w:val="00237F3D"/>
    <w:rsid w:val="00240429"/>
    <w:rsid w:val="00240623"/>
    <w:rsid w:val="00240A4E"/>
    <w:rsid w:val="0024119B"/>
    <w:rsid w:val="00244B36"/>
    <w:rsid w:val="00245EBD"/>
    <w:rsid w:val="00246395"/>
    <w:rsid w:val="00250913"/>
    <w:rsid w:val="00253D09"/>
    <w:rsid w:val="00254CBE"/>
    <w:rsid w:val="0025588B"/>
    <w:rsid w:val="00256A30"/>
    <w:rsid w:val="00263D1B"/>
    <w:rsid w:val="00270330"/>
    <w:rsid w:val="002704CC"/>
    <w:rsid w:val="0027218F"/>
    <w:rsid w:val="002800D2"/>
    <w:rsid w:val="00280108"/>
    <w:rsid w:val="00280DBE"/>
    <w:rsid w:val="00284654"/>
    <w:rsid w:val="00285EFB"/>
    <w:rsid w:val="00290EDC"/>
    <w:rsid w:val="00292606"/>
    <w:rsid w:val="002941FE"/>
    <w:rsid w:val="00295D4A"/>
    <w:rsid w:val="00296243"/>
    <w:rsid w:val="00297D6D"/>
    <w:rsid w:val="002A0B6E"/>
    <w:rsid w:val="002A760B"/>
    <w:rsid w:val="002B121C"/>
    <w:rsid w:val="002B26A1"/>
    <w:rsid w:val="002B665A"/>
    <w:rsid w:val="002B6DF0"/>
    <w:rsid w:val="002C2991"/>
    <w:rsid w:val="002C314A"/>
    <w:rsid w:val="002C39BC"/>
    <w:rsid w:val="002C5CF0"/>
    <w:rsid w:val="002D2DAD"/>
    <w:rsid w:val="002D34ED"/>
    <w:rsid w:val="002E2C42"/>
    <w:rsid w:val="002E501C"/>
    <w:rsid w:val="002E5C87"/>
    <w:rsid w:val="002E6A49"/>
    <w:rsid w:val="002F071F"/>
    <w:rsid w:val="002F4901"/>
    <w:rsid w:val="002F5BE1"/>
    <w:rsid w:val="002F73CC"/>
    <w:rsid w:val="003001D4"/>
    <w:rsid w:val="00300422"/>
    <w:rsid w:val="003021A2"/>
    <w:rsid w:val="0030698D"/>
    <w:rsid w:val="0031326C"/>
    <w:rsid w:val="00317BE0"/>
    <w:rsid w:val="00320242"/>
    <w:rsid w:val="00320E18"/>
    <w:rsid w:val="00321B38"/>
    <w:rsid w:val="003240E3"/>
    <w:rsid w:val="00330586"/>
    <w:rsid w:val="0033082F"/>
    <w:rsid w:val="00330D51"/>
    <w:rsid w:val="003316F0"/>
    <w:rsid w:val="00332E1E"/>
    <w:rsid w:val="00333CCC"/>
    <w:rsid w:val="00334D16"/>
    <w:rsid w:val="0033580C"/>
    <w:rsid w:val="003361F8"/>
    <w:rsid w:val="00337572"/>
    <w:rsid w:val="00337E58"/>
    <w:rsid w:val="00341F91"/>
    <w:rsid w:val="00343035"/>
    <w:rsid w:val="003436E5"/>
    <w:rsid w:val="00343760"/>
    <w:rsid w:val="00343BD0"/>
    <w:rsid w:val="00344A29"/>
    <w:rsid w:val="00344EE5"/>
    <w:rsid w:val="003450F1"/>
    <w:rsid w:val="003469A4"/>
    <w:rsid w:val="0035072C"/>
    <w:rsid w:val="00350925"/>
    <w:rsid w:val="00350D04"/>
    <w:rsid w:val="0035393C"/>
    <w:rsid w:val="003547C7"/>
    <w:rsid w:val="003554E8"/>
    <w:rsid w:val="00355802"/>
    <w:rsid w:val="00360E4F"/>
    <w:rsid w:val="00361068"/>
    <w:rsid w:val="00364108"/>
    <w:rsid w:val="00366132"/>
    <w:rsid w:val="00367619"/>
    <w:rsid w:val="003713B6"/>
    <w:rsid w:val="003717AD"/>
    <w:rsid w:val="003739F3"/>
    <w:rsid w:val="00375B31"/>
    <w:rsid w:val="003761D7"/>
    <w:rsid w:val="00376624"/>
    <w:rsid w:val="003802A5"/>
    <w:rsid w:val="00380D10"/>
    <w:rsid w:val="0038162B"/>
    <w:rsid w:val="00381BC8"/>
    <w:rsid w:val="003822AA"/>
    <w:rsid w:val="003835EB"/>
    <w:rsid w:val="00386E45"/>
    <w:rsid w:val="0038704B"/>
    <w:rsid w:val="0038745C"/>
    <w:rsid w:val="00393B18"/>
    <w:rsid w:val="00393E50"/>
    <w:rsid w:val="0039517C"/>
    <w:rsid w:val="003956E9"/>
    <w:rsid w:val="00396130"/>
    <w:rsid w:val="003971B5"/>
    <w:rsid w:val="003A2D24"/>
    <w:rsid w:val="003A762B"/>
    <w:rsid w:val="003B0F39"/>
    <w:rsid w:val="003B55AA"/>
    <w:rsid w:val="003C441B"/>
    <w:rsid w:val="003D66CA"/>
    <w:rsid w:val="003D6E34"/>
    <w:rsid w:val="003F00E1"/>
    <w:rsid w:val="003F0222"/>
    <w:rsid w:val="003F06C0"/>
    <w:rsid w:val="003F093E"/>
    <w:rsid w:val="003F0A5F"/>
    <w:rsid w:val="003F1FF7"/>
    <w:rsid w:val="003F2BF6"/>
    <w:rsid w:val="003F2EDB"/>
    <w:rsid w:val="003F3584"/>
    <w:rsid w:val="003F45F2"/>
    <w:rsid w:val="003F53F9"/>
    <w:rsid w:val="003F5E87"/>
    <w:rsid w:val="004011AF"/>
    <w:rsid w:val="004034B8"/>
    <w:rsid w:val="004075F1"/>
    <w:rsid w:val="0040760E"/>
    <w:rsid w:val="0041043F"/>
    <w:rsid w:val="00411BEE"/>
    <w:rsid w:val="00415230"/>
    <w:rsid w:val="00417B0A"/>
    <w:rsid w:val="00417D85"/>
    <w:rsid w:val="00422B1F"/>
    <w:rsid w:val="00424608"/>
    <w:rsid w:val="0042678B"/>
    <w:rsid w:val="0042725A"/>
    <w:rsid w:val="00427B94"/>
    <w:rsid w:val="004320B7"/>
    <w:rsid w:val="00433F0B"/>
    <w:rsid w:val="00435DE6"/>
    <w:rsid w:val="00436828"/>
    <w:rsid w:val="004379F8"/>
    <w:rsid w:val="00440F77"/>
    <w:rsid w:val="004412BC"/>
    <w:rsid w:val="004421C5"/>
    <w:rsid w:val="0044563F"/>
    <w:rsid w:val="004508A9"/>
    <w:rsid w:val="0045204C"/>
    <w:rsid w:val="00455454"/>
    <w:rsid w:val="004569EB"/>
    <w:rsid w:val="00456C13"/>
    <w:rsid w:val="004570B9"/>
    <w:rsid w:val="00457402"/>
    <w:rsid w:val="004575E1"/>
    <w:rsid w:val="004615C6"/>
    <w:rsid w:val="0047230C"/>
    <w:rsid w:val="0047321F"/>
    <w:rsid w:val="004739AC"/>
    <w:rsid w:val="004743A8"/>
    <w:rsid w:val="0047635E"/>
    <w:rsid w:val="0048164E"/>
    <w:rsid w:val="00481655"/>
    <w:rsid w:val="00481DDF"/>
    <w:rsid w:val="004827C5"/>
    <w:rsid w:val="00483936"/>
    <w:rsid w:val="004862E1"/>
    <w:rsid w:val="0048659C"/>
    <w:rsid w:val="00486EA1"/>
    <w:rsid w:val="004902ED"/>
    <w:rsid w:val="00492317"/>
    <w:rsid w:val="0049255D"/>
    <w:rsid w:val="004928EC"/>
    <w:rsid w:val="004933CF"/>
    <w:rsid w:val="004935BE"/>
    <w:rsid w:val="00494FB4"/>
    <w:rsid w:val="00495101"/>
    <w:rsid w:val="00497128"/>
    <w:rsid w:val="004A7E63"/>
    <w:rsid w:val="004B03DC"/>
    <w:rsid w:val="004B07D7"/>
    <w:rsid w:val="004B1D1A"/>
    <w:rsid w:val="004B2E27"/>
    <w:rsid w:val="004B3881"/>
    <w:rsid w:val="004B4703"/>
    <w:rsid w:val="004B49F0"/>
    <w:rsid w:val="004B5BC8"/>
    <w:rsid w:val="004B5BEF"/>
    <w:rsid w:val="004B7BAE"/>
    <w:rsid w:val="004C10CA"/>
    <w:rsid w:val="004C1724"/>
    <w:rsid w:val="004C4270"/>
    <w:rsid w:val="004C5F6F"/>
    <w:rsid w:val="004C72D9"/>
    <w:rsid w:val="004D0E67"/>
    <w:rsid w:val="004D2011"/>
    <w:rsid w:val="004D2434"/>
    <w:rsid w:val="004E00A8"/>
    <w:rsid w:val="004E01B1"/>
    <w:rsid w:val="004E029F"/>
    <w:rsid w:val="004E0C76"/>
    <w:rsid w:val="004E696C"/>
    <w:rsid w:val="004E6FE8"/>
    <w:rsid w:val="004F03F1"/>
    <w:rsid w:val="004F388F"/>
    <w:rsid w:val="004F3F66"/>
    <w:rsid w:val="004F5FC7"/>
    <w:rsid w:val="004F7B05"/>
    <w:rsid w:val="00501CE3"/>
    <w:rsid w:val="00505994"/>
    <w:rsid w:val="0050746A"/>
    <w:rsid w:val="00511EEA"/>
    <w:rsid w:val="0051467B"/>
    <w:rsid w:val="0051508E"/>
    <w:rsid w:val="005166F7"/>
    <w:rsid w:val="00521B91"/>
    <w:rsid w:val="00523251"/>
    <w:rsid w:val="0052361A"/>
    <w:rsid w:val="00525ADC"/>
    <w:rsid w:val="00527139"/>
    <w:rsid w:val="005273CC"/>
    <w:rsid w:val="00527678"/>
    <w:rsid w:val="00531075"/>
    <w:rsid w:val="0053114C"/>
    <w:rsid w:val="00531C93"/>
    <w:rsid w:val="00531FE1"/>
    <w:rsid w:val="005320B2"/>
    <w:rsid w:val="0053368B"/>
    <w:rsid w:val="005369D8"/>
    <w:rsid w:val="005369F0"/>
    <w:rsid w:val="00537963"/>
    <w:rsid w:val="00541722"/>
    <w:rsid w:val="0054506A"/>
    <w:rsid w:val="00546143"/>
    <w:rsid w:val="00546C4C"/>
    <w:rsid w:val="005503C0"/>
    <w:rsid w:val="005514B2"/>
    <w:rsid w:val="00551C46"/>
    <w:rsid w:val="00552467"/>
    <w:rsid w:val="00555413"/>
    <w:rsid w:val="00556758"/>
    <w:rsid w:val="00556864"/>
    <w:rsid w:val="00557936"/>
    <w:rsid w:val="00557B2F"/>
    <w:rsid w:val="00557F48"/>
    <w:rsid w:val="00563F47"/>
    <w:rsid w:val="005669CE"/>
    <w:rsid w:val="005677F0"/>
    <w:rsid w:val="00570E14"/>
    <w:rsid w:val="0057101B"/>
    <w:rsid w:val="005723B7"/>
    <w:rsid w:val="00572EB6"/>
    <w:rsid w:val="00573B09"/>
    <w:rsid w:val="005742A7"/>
    <w:rsid w:val="005764F7"/>
    <w:rsid w:val="00576F83"/>
    <w:rsid w:val="00577210"/>
    <w:rsid w:val="00580077"/>
    <w:rsid w:val="005806BB"/>
    <w:rsid w:val="0058076A"/>
    <w:rsid w:val="0058434E"/>
    <w:rsid w:val="00584FBD"/>
    <w:rsid w:val="00585037"/>
    <w:rsid w:val="00585211"/>
    <w:rsid w:val="00585640"/>
    <w:rsid w:val="00586FB4"/>
    <w:rsid w:val="00591B25"/>
    <w:rsid w:val="00591B68"/>
    <w:rsid w:val="00593941"/>
    <w:rsid w:val="00594FDE"/>
    <w:rsid w:val="005953AE"/>
    <w:rsid w:val="00595BE3"/>
    <w:rsid w:val="00597547"/>
    <w:rsid w:val="005A0426"/>
    <w:rsid w:val="005A139A"/>
    <w:rsid w:val="005A4982"/>
    <w:rsid w:val="005A72F4"/>
    <w:rsid w:val="005A7DAF"/>
    <w:rsid w:val="005B023E"/>
    <w:rsid w:val="005B2777"/>
    <w:rsid w:val="005B4D73"/>
    <w:rsid w:val="005B62CD"/>
    <w:rsid w:val="005C4976"/>
    <w:rsid w:val="005C535B"/>
    <w:rsid w:val="005C684A"/>
    <w:rsid w:val="005C6A0F"/>
    <w:rsid w:val="005C7C7C"/>
    <w:rsid w:val="005D0A9A"/>
    <w:rsid w:val="005D0AE3"/>
    <w:rsid w:val="005D7608"/>
    <w:rsid w:val="005D7761"/>
    <w:rsid w:val="005E24A6"/>
    <w:rsid w:val="005E6EB3"/>
    <w:rsid w:val="005F1013"/>
    <w:rsid w:val="005F1102"/>
    <w:rsid w:val="005F1CE2"/>
    <w:rsid w:val="005F6EC3"/>
    <w:rsid w:val="00600C68"/>
    <w:rsid w:val="00601B94"/>
    <w:rsid w:val="00604E46"/>
    <w:rsid w:val="00605C39"/>
    <w:rsid w:val="00606EB3"/>
    <w:rsid w:val="00610469"/>
    <w:rsid w:val="00610F8C"/>
    <w:rsid w:val="00613681"/>
    <w:rsid w:val="0061561D"/>
    <w:rsid w:val="006159F5"/>
    <w:rsid w:val="00615DC7"/>
    <w:rsid w:val="00616022"/>
    <w:rsid w:val="00617F13"/>
    <w:rsid w:val="0062105D"/>
    <w:rsid w:val="006215A8"/>
    <w:rsid w:val="00623FB6"/>
    <w:rsid w:val="00626774"/>
    <w:rsid w:val="00627A4A"/>
    <w:rsid w:val="0063095C"/>
    <w:rsid w:val="00630A1C"/>
    <w:rsid w:val="00632506"/>
    <w:rsid w:val="00634226"/>
    <w:rsid w:val="00636DF9"/>
    <w:rsid w:val="0063732C"/>
    <w:rsid w:val="0064143F"/>
    <w:rsid w:val="006426A9"/>
    <w:rsid w:val="0064309B"/>
    <w:rsid w:val="006431FF"/>
    <w:rsid w:val="00645EB8"/>
    <w:rsid w:val="006468B7"/>
    <w:rsid w:val="00650484"/>
    <w:rsid w:val="006507FE"/>
    <w:rsid w:val="00651ACA"/>
    <w:rsid w:val="00651C71"/>
    <w:rsid w:val="0065274A"/>
    <w:rsid w:val="0065550D"/>
    <w:rsid w:val="00655D66"/>
    <w:rsid w:val="0065779A"/>
    <w:rsid w:val="00662720"/>
    <w:rsid w:val="00662F7F"/>
    <w:rsid w:val="006647F5"/>
    <w:rsid w:val="00666525"/>
    <w:rsid w:val="00666DDF"/>
    <w:rsid w:val="00680B2B"/>
    <w:rsid w:val="006811D2"/>
    <w:rsid w:val="00684350"/>
    <w:rsid w:val="0068454E"/>
    <w:rsid w:val="0068521A"/>
    <w:rsid w:val="0068583A"/>
    <w:rsid w:val="00685C95"/>
    <w:rsid w:val="00685EE2"/>
    <w:rsid w:val="00687D39"/>
    <w:rsid w:val="006907BA"/>
    <w:rsid w:val="006908E7"/>
    <w:rsid w:val="00691669"/>
    <w:rsid w:val="0069273F"/>
    <w:rsid w:val="0069358B"/>
    <w:rsid w:val="00693F73"/>
    <w:rsid w:val="00695ED3"/>
    <w:rsid w:val="00695F1B"/>
    <w:rsid w:val="006A1738"/>
    <w:rsid w:val="006A1FD6"/>
    <w:rsid w:val="006A223B"/>
    <w:rsid w:val="006A4A0E"/>
    <w:rsid w:val="006A57D1"/>
    <w:rsid w:val="006A5E1C"/>
    <w:rsid w:val="006A5F8A"/>
    <w:rsid w:val="006A7374"/>
    <w:rsid w:val="006B1643"/>
    <w:rsid w:val="006B2206"/>
    <w:rsid w:val="006B5E0B"/>
    <w:rsid w:val="006B698C"/>
    <w:rsid w:val="006C1DBF"/>
    <w:rsid w:val="006C34B2"/>
    <w:rsid w:val="006C4719"/>
    <w:rsid w:val="006C5CEF"/>
    <w:rsid w:val="006C6257"/>
    <w:rsid w:val="006C645E"/>
    <w:rsid w:val="006C6A33"/>
    <w:rsid w:val="006C7A52"/>
    <w:rsid w:val="006D024C"/>
    <w:rsid w:val="006D1BCC"/>
    <w:rsid w:val="006E1CA5"/>
    <w:rsid w:val="006E5A89"/>
    <w:rsid w:val="006E6AEE"/>
    <w:rsid w:val="006F2B77"/>
    <w:rsid w:val="006F3887"/>
    <w:rsid w:val="006F467A"/>
    <w:rsid w:val="006F71E4"/>
    <w:rsid w:val="006F7829"/>
    <w:rsid w:val="0070100A"/>
    <w:rsid w:val="00705BAB"/>
    <w:rsid w:val="00707814"/>
    <w:rsid w:val="0071123E"/>
    <w:rsid w:val="007113ED"/>
    <w:rsid w:val="00712A89"/>
    <w:rsid w:val="00713879"/>
    <w:rsid w:val="00716001"/>
    <w:rsid w:val="007236F1"/>
    <w:rsid w:val="00723EC5"/>
    <w:rsid w:val="0072483D"/>
    <w:rsid w:val="0072654D"/>
    <w:rsid w:val="00727B93"/>
    <w:rsid w:val="00730A5B"/>
    <w:rsid w:val="00731338"/>
    <w:rsid w:val="00731E3B"/>
    <w:rsid w:val="0073471A"/>
    <w:rsid w:val="007372AA"/>
    <w:rsid w:val="00737388"/>
    <w:rsid w:val="00741BB4"/>
    <w:rsid w:val="00746A7D"/>
    <w:rsid w:val="0074727B"/>
    <w:rsid w:val="00750B1E"/>
    <w:rsid w:val="007511AC"/>
    <w:rsid w:val="00755C75"/>
    <w:rsid w:val="007617D7"/>
    <w:rsid w:val="00761D6F"/>
    <w:rsid w:val="00763017"/>
    <w:rsid w:val="00767E1F"/>
    <w:rsid w:val="00771A40"/>
    <w:rsid w:val="00775F29"/>
    <w:rsid w:val="00781E8D"/>
    <w:rsid w:val="0078494F"/>
    <w:rsid w:val="00785CF2"/>
    <w:rsid w:val="00786F8B"/>
    <w:rsid w:val="007902AC"/>
    <w:rsid w:val="00792D27"/>
    <w:rsid w:val="007A08B6"/>
    <w:rsid w:val="007A1B50"/>
    <w:rsid w:val="007A1EBA"/>
    <w:rsid w:val="007A5B3D"/>
    <w:rsid w:val="007A6280"/>
    <w:rsid w:val="007A655C"/>
    <w:rsid w:val="007A73EF"/>
    <w:rsid w:val="007A77D6"/>
    <w:rsid w:val="007B0363"/>
    <w:rsid w:val="007B0E3E"/>
    <w:rsid w:val="007B5626"/>
    <w:rsid w:val="007B5D9A"/>
    <w:rsid w:val="007B5F08"/>
    <w:rsid w:val="007B73A4"/>
    <w:rsid w:val="007C3CBC"/>
    <w:rsid w:val="007C3E93"/>
    <w:rsid w:val="007C4511"/>
    <w:rsid w:val="007C4FCD"/>
    <w:rsid w:val="007C5397"/>
    <w:rsid w:val="007C570A"/>
    <w:rsid w:val="007C5B26"/>
    <w:rsid w:val="007C72FF"/>
    <w:rsid w:val="007D1195"/>
    <w:rsid w:val="007D1F57"/>
    <w:rsid w:val="007D34EF"/>
    <w:rsid w:val="007D6B25"/>
    <w:rsid w:val="007D7215"/>
    <w:rsid w:val="007D7A81"/>
    <w:rsid w:val="007E2864"/>
    <w:rsid w:val="007E2A68"/>
    <w:rsid w:val="007E3AC8"/>
    <w:rsid w:val="007E6343"/>
    <w:rsid w:val="007E7413"/>
    <w:rsid w:val="007E7BE2"/>
    <w:rsid w:val="007F1A15"/>
    <w:rsid w:val="007F4A03"/>
    <w:rsid w:val="007F4B42"/>
    <w:rsid w:val="007F62CF"/>
    <w:rsid w:val="0080025A"/>
    <w:rsid w:val="00800BEE"/>
    <w:rsid w:val="008024B2"/>
    <w:rsid w:val="00802B0C"/>
    <w:rsid w:val="008037A5"/>
    <w:rsid w:val="008071C3"/>
    <w:rsid w:val="00811E97"/>
    <w:rsid w:val="008128D7"/>
    <w:rsid w:val="00813901"/>
    <w:rsid w:val="00813BB4"/>
    <w:rsid w:val="008140C7"/>
    <w:rsid w:val="00815162"/>
    <w:rsid w:val="008170F1"/>
    <w:rsid w:val="00817C31"/>
    <w:rsid w:val="00822C03"/>
    <w:rsid w:val="00823347"/>
    <w:rsid w:val="008247E0"/>
    <w:rsid w:val="008256B0"/>
    <w:rsid w:val="008263ED"/>
    <w:rsid w:val="008320E8"/>
    <w:rsid w:val="00832AEF"/>
    <w:rsid w:val="0083442B"/>
    <w:rsid w:val="008345A5"/>
    <w:rsid w:val="008346C0"/>
    <w:rsid w:val="00834C38"/>
    <w:rsid w:val="00835556"/>
    <w:rsid w:val="00835EFC"/>
    <w:rsid w:val="0084396A"/>
    <w:rsid w:val="008444DB"/>
    <w:rsid w:val="008451D5"/>
    <w:rsid w:val="00845DCD"/>
    <w:rsid w:val="00846F08"/>
    <w:rsid w:val="00850030"/>
    <w:rsid w:val="00852147"/>
    <w:rsid w:val="0085312D"/>
    <w:rsid w:val="00853915"/>
    <w:rsid w:val="00860C62"/>
    <w:rsid w:val="008615F1"/>
    <w:rsid w:val="00863434"/>
    <w:rsid w:val="0086388D"/>
    <w:rsid w:val="0086584E"/>
    <w:rsid w:val="00865B75"/>
    <w:rsid w:val="00865DD6"/>
    <w:rsid w:val="0086603C"/>
    <w:rsid w:val="008670D4"/>
    <w:rsid w:val="00867E61"/>
    <w:rsid w:val="008702E4"/>
    <w:rsid w:val="00871628"/>
    <w:rsid w:val="0087321B"/>
    <w:rsid w:val="008742E4"/>
    <w:rsid w:val="00875509"/>
    <w:rsid w:val="00881E14"/>
    <w:rsid w:val="00882456"/>
    <w:rsid w:val="0088528E"/>
    <w:rsid w:val="00885FB8"/>
    <w:rsid w:val="00887B49"/>
    <w:rsid w:val="008929BF"/>
    <w:rsid w:val="00893303"/>
    <w:rsid w:val="00893FC0"/>
    <w:rsid w:val="0089495E"/>
    <w:rsid w:val="008A1B98"/>
    <w:rsid w:val="008A4E07"/>
    <w:rsid w:val="008A6AB4"/>
    <w:rsid w:val="008A735B"/>
    <w:rsid w:val="008A79DE"/>
    <w:rsid w:val="008B0E4A"/>
    <w:rsid w:val="008B32B0"/>
    <w:rsid w:val="008B330D"/>
    <w:rsid w:val="008B48F6"/>
    <w:rsid w:val="008B4DDA"/>
    <w:rsid w:val="008B5E2F"/>
    <w:rsid w:val="008C1F7F"/>
    <w:rsid w:val="008C31F0"/>
    <w:rsid w:val="008C412B"/>
    <w:rsid w:val="008C65DE"/>
    <w:rsid w:val="008C78C8"/>
    <w:rsid w:val="008D3134"/>
    <w:rsid w:val="008D3702"/>
    <w:rsid w:val="008D3894"/>
    <w:rsid w:val="008D4B0F"/>
    <w:rsid w:val="008E275D"/>
    <w:rsid w:val="008E590A"/>
    <w:rsid w:val="008E6C3A"/>
    <w:rsid w:val="008F06C1"/>
    <w:rsid w:val="008F151C"/>
    <w:rsid w:val="008F6F74"/>
    <w:rsid w:val="0090083B"/>
    <w:rsid w:val="009019CD"/>
    <w:rsid w:val="00903260"/>
    <w:rsid w:val="0090334E"/>
    <w:rsid w:val="00903623"/>
    <w:rsid w:val="0090549A"/>
    <w:rsid w:val="00905B10"/>
    <w:rsid w:val="00906E72"/>
    <w:rsid w:val="009077E8"/>
    <w:rsid w:val="009122F3"/>
    <w:rsid w:val="00921042"/>
    <w:rsid w:val="00923A13"/>
    <w:rsid w:val="00924296"/>
    <w:rsid w:val="009242D4"/>
    <w:rsid w:val="0092760B"/>
    <w:rsid w:val="0093180E"/>
    <w:rsid w:val="00932CC0"/>
    <w:rsid w:val="00936EBC"/>
    <w:rsid w:val="00937592"/>
    <w:rsid w:val="00942971"/>
    <w:rsid w:val="00944F6E"/>
    <w:rsid w:val="00945D36"/>
    <w:rsid w:val="00946A03"/>
    <w:rsid w:val="00953824"/>
    <w:rsid w:val="009574C8"/>
    <w:rsid w:val="00957D28"/>
    <w:rsid w:val="00963A37"/>
    <w:rsid w:val="00963B4E"/>
    <w:rsid w:val="00963DB5"/>
    <w:rsid w:val="009647A6"/>
    <w:rsid w:val="00964CDA"/>
    <w:rsid w:val="0096575F"/>
    <w:rsid w:val="00965E58"/>
    <w:rsid w:val="0096627F"/>
    <w:rsid w:val="0096695E"/>
    <w:rsid w:val="0096796C"/>
    <w:rsid w:val="00967CB8"/>
    <w:rsid w:val="00970953"/>
    <w:rsid w:val="0097255E"/>
    <w:rsid w:val="00975029"/>
    <w:rsid w:val="009755A4"/>
    <w:rsid w:val="0097561A"/>
    <w:rsid w:val="00975FEE"/>
    <w:rsid w:val="0097678B"/>
    <w:rsid w:val="009771A0"/>
    <w:rsid w:val="009809AD"/>
    <w:rsid w:val="00980FB2"/>
    <w:rsid w:val="00981429"/>
    <w:rsid w:val="009848E2"/>
    <w:rsid w:val="00986FDE"/>
    <w:rsid w:val="009872AC"/>
    <w:rsid w:val="009935E0"/>
    <w:rsid w:val="009A1445"/>
    <w:rsid w:val="009A4C59"/>
    <w:rsid w:val="009A6C4D"/>
    <w:rsid w:val="009B17B1"/>
    <w:rsid w:val="009B1850"/>
    <w:rsid w:val="009B2E38"/>
    <w:rsid w:val="009B3530"/>
    <w:rsid w:val="009B3ABA"/>
    <w:rsid w:val="009B5321"/>
    <w:rsid w:val="009B6430"/>
    <w:rsid w:val="009B6569"/>
    <w:rsid w:val="009B7826"/>
    <w:rsid w:val="009B79EF"/>
    <w:rsid w:val="009C12CF"/>
    <w:rsid w:val="009C14AE"/>
    <w:rsid w:val="009C2361"/>
    <w:rsid w:val="009D075D"/>
    <w:rsid w:val="009D482A"/>
    <w:rsid w:val="009D5925"/>
    <w:rsid w:val="009D5BC5"/>
    <w:rsid w:val="009E29F5"/>
    <w:rsid w:val="009E4822"/>
    <w:rsid w:val="009E6DF1"/>
    <w:rsid w:val="009E7F3B"/>
    <w:rsid w:val="009F08A3"/>
    <w:rsid w:val="009F09E7"/>
    <w:rsid w:val="009F46CD"/>
    <w:rsid w:val="009F5093"/>
    <w:rsid w:val="009F5657"/>
    <w:rsid w:val="009F7D07"/>
    <w:rsid w:val="00A00354"/>
    <w:rsid w:val="00A01630"/>
    <w:rsid w:val="00A0325D"/>
    <w:rsid w:val="00A03BD8"/>
    <w:rsid w:val="00A0518D"/>
    <w:rsid w:val="00A062CA"/>
    <w:rsid w:val="00A063C2"/>
    <w:rsid w:val="00A10054"/>
    <w:rsid w:val="00A11288"/>
    <w:rsid w:val="00A13537"/>
    <w:rsid w:val="00A1683A"/>
    <w:rsid w:val="00A201EB"/>
    <w:rsid w:val="00A20BE3"/>
    <w:rsid w:val="00A235DD"/>
    <w:rsid w:val="00A247E3"/>
    <w:rsid w:val="00A265AA"/>
    <w:rsid w:val="00A26E75"/>
    <w:rsid w:val="00A270D0"/>
    <w:rsid w:val="00A30668"/>
    <w:rsid w:val="00A31F72"/>
    <w:rsid w:val="00A31FC4"/>
    <w:rsid w:val="00A3247F"/>
    <w:rsid w:val="00A34C37"/>
    <w:rsid w:val="00A3521B"/>
    <w:rsid w:val="00A355F8"/>
    <w:rsid w:val="00A379C0"/>
    <w:rsid w:val="00A407D8"/>
    <w:rsid w:val="00A40B6F"/>
    <w:rsid w:val="00A4379B"/>
    <w:rsid w:val="00A51F2E"/>
    <w:rsid w:val="00A525A0"/>
    <w:rsid w:val="00A63EB6"/>
    <w:rsid w:val="00A65A4C"/>
    <w:rsid w:val="00A670D7"/>
    <w:rsid w:val="00A674BA"/>
    <w:rsid w:val="00A713AB"/>
    <w:rsid w:val="00A7365E"/>
    <w:rsid w:val="00A737A9"/>
    <w:rsid w:val="00A745E7"/>
    <w:rsid w:val="00A754C3"/>
    <w:rsid w:val="00A75C44"/>
    <w:rsid w:val="00A826FC"/>
    <w:rsid w:val="00A85910"/>
    <w:rsid w:val="00A85AB9"/>
    <w:rsid w:val="00A86691"/>
    <w:rsid w:val="00A91D81"/>
    <w:rsid w:val="00A91E14"/>
    <w:rsid w:val="00A9309F"/>
    <w:rsid w:val="00A974A0"/>
    <w:rsid w:val="00AA05C3"/>
    <w:rsid w:val="00AA2014"/>
    <w:rsid w:val="00AA391E"/>
    <w:rsid w:val="00AA60C6"/>
    <w:rsid w:val="00AA6684"/>
    <w:rsid w:val="00AA71CF"/>
    <w:rsid w:val="00AB05A0"/>
    <w:rsid w:val="00AB0F27"/>
    <w:rsid w:val="00AB1B28"/>
    <w:rsid w:val="00AB3B52"/>
    <w:rsid w:val="00AB51E2"/>
    <w:rsid w:val="00AC0B49"/>
    <w:rsid w:val="00AC3797"/>
    <w:rsid w:val="00AC3B20"/>
    <w:rsid w:val="00AC5577"/>
    <w:rsid w:val="00AD0C74"/>
    <w:rsid w:val="00AD2872"/>
    <w:rsid w:val="00AD4352"/>
    <w:rsid w:val="00AD5058"/>
    <w:rsid w:val="00AD63ED"/>
    <w:rsid w:val="00AE008C"/>
    <w:rsid w:val="00AE1C25"/>
    <w:rsid w:val="00AE2D69"/>
    <w:rsid w:val="00AE3D83"/>
    <w:rsid w:val="00AE6BF0"/>
    <w:rsid w:val="00AE7CF2"/>
    <w:rsid w:val="00AF0D77"/>
    <w:rsid w:val="00AF1ECD"/>
    <w:rsid w:val="00AF448C"/>
    <w:rsid w:val="00AF6631"/>
    <w:rsid w:val="00AF7608"/>
    <w:rsid w:val="00B00DF2"/>
    <w:rsid w:val="00B0227E"/>
    <w:rsid w:val="00B03856"/>
    <w:rsid w:val="00B040F5"/>
    <w:rsid w:val="00B06893"/>
    <w:rsid w:val="00B10B60"/>
    <w:rsid w:val="00B1349C"/>
    <w:rsid w:val="00B142ED"/>
    <w:rsid w:val="00B14396"/>
    <w:rsid w:val="00B14E4A"/>
    <w:rsid w:val="00B1657C"/>
    <w:rsid w:val="00B17018"/>
    <w:rsid w:val="00B212C7"/>
    <w:rsid w:val="00B22076"/>
    <w:rsid w:val="00B23A3A"/>
    <w:rsid w:val="00B2470E"/>
    <w:rsid w:val="00B24D08"/>
    <w:rsid w:val="00B24E59"/>
    <w:rsid w:val="00B257DC"/>
    <w:rsid w:val="00B26521"/>
    <w:rsid w:val="00B30253"/>
    <w:rsid w:val="00B30E10"/>
    <w:rsid w:val="00B30E89"/>
    <w:rsid w:val="00B318DE"/>
    <w:rsid w:val="00B32841"/>
    <w:rsid w:val="00B33D65"/>
    <w:rsid w:val="00B42A91"/>
    <w:rsid w:val="00B436A9"/>
    <w:rsid w:val="00B43DC6"/>
    <w:rsid w:val="00B44275"/>
    <w:rsid w:val="00B4434F"/>
    <w:rsid w:val="00B512D0"/>
    <w:rsid w:val="00B51E7F"/>
    <w:rsid w:val="00B5447C"/>
    <w:rsid w:val="00B55D0D"/>
    <w:rsid w:val="00B6292D"/>
    <w:rsid w:val="00B63F05"/>
    <w:rsid w:val="00B643DD"/>
    <w:rsid w:val="00B7099A"/>
    <w:rsid w:val="00B74822"/>
    <w:rsid w:val="00B77003"/>
    <w:rsid w:val="00B802B7"/>
    <w:rsid w:val="00B81E5F"/>
    <w:rsid w:val="00B83C30"/>
    <w:rsid w:val="00B843C2"/>
    <w:rsid w:val="00B85867"/>
    <w:rsid w:val="00B86A7D"/>
    <w:rsid w:val="00B90194"/>
    <w:rsid w:val="00B92430"/>
    <w:rsid w:val="00B94895"/>
    <w:rsid w:val="00B94C37"/>
    <w:rsid w:val="00B973EF"/>
    <w:rsid w:val="00BA39B3"/>
    <w:rsid w:val="00BA4146"/>
    <w:rsid w:val="00BA4738"/>
    <w:rsid w:val="00BA4A16"/>
    <w:rsid w:val="00BB0055"/>
    <w:rsid w:val="00BB0752"/>
    <w:rsid w:val="00BB0886"/>
    <w:rsid w:val="00BB1C66"/>
    <w:rsid w:val="00BB2652"/>
    <w:rsid w:val="00BB2685"/>
    <w:rsid w:val="00BB2ABC"/>
    <w:rsid w:val="00BB2CB5"/>
    <w:rsid w:val="00BB307D"/>
    <w:rsid w:val="00BB4B83"/>
    <w:rsid w:val="00BB51E3"/>
    <w:rsid w:val="00BB7204"/>
    <w:rsid w:val="00BC196B"/>
    <w:rsid w:val="00BC19CD"/>
    <w:rsid w:val="00BC3FF2"/>
    <w:rsid w:val="00BC567D"/>
    <w:rsid w:val="00BC6DE9"/>
    <w:rsid w:val="00BD08D5"/>
    <w:rsid w:val="00BD0C9F"/>
    <w:rsid w:val="00BD19F8"/>
    <w:rsid w:val="00BD4CBC"/>
    <w:rsid w:val="00BD5B2C"/>
    <w:rsid w:val="00BD60AB"/>
    <w:rsid w:val="00BD6434"/>
    <w:rsid w:val="00BD6833"/>
    <w:rsid w:val="00BE2724"/>
    <w:rsid w:val="00BE2D32"/>
    <w:rsid w:val="00BE6DC8"/>
    <w:rsid w:val="00BF5672"/>
    <w:rsid w:val="00BF6C94"/>
    <w:rsid w:val="00C00E34"/>
    <w:rsid w:val="00C01785"/>
    <w:rsid w:val="00C01868"/>
    <w:rsid w:val="00C01BAD"/>
    <w:rsid w:val="00C0215E"/>
    <w:rsid w:val="00C02196"/>
    <w:rsid w:val="00C0358C"/>
    <w:rsid w:val="00C03B0B"/>
    <w:rsid w:val="00C04383"/>
    <w:rsid w:val="00C07D82"/>
    <w:rsid w:val="00C102A9"/>
    <w:rsid w:val="00C10AB2"/>
    <w:rsid w:val="00C14B4A"/>
    <w:rsid w:val="00C14EC1"/>
    <w:rsid w:val="00C15933"/>
    <w:rsid w:val="00C174C5"/>
    <w:rsid w:val="00C21C49"/>
    <w:rsid w:val="00C221D9"/>
    <w:rsid w:val="00C2245F"/>
    <w:rsid w:val="00C24DCE"/>
    <w:rsid w:val="00C24FFE"/>
    <w:rsid w:val="00C2649E"/>
    <w:rsid w:val="00C26521"/>
    <w:rsid w:val="00C35689"/>
    <w:rsid w:val="00C3781B"/>
    <w:rsid w:val="00C37E59"/>
    <w:rsid w:val="00C423C5"/>
    <w:rsid w:val="00C42C68"/>
    <w:rsid w:val="00C42C75"/>
    <w:rsid w:val="00C44F85"/>
    <w:rsid w:val="00C453BE"/>
    <w:rsid w:val="00C47058"/>
    <w:rsid w:val="00C5052E"/>
    <w:rsid w:val="00C50B25"/>
    <w:rsid w:val="00C51816"/>
    <w:rsid w:val="00C51AE3"/>
    <w:rsid w:val="00C52633"/>
    <w:rsid w:val="00C53E84"/>
    <w:rsid w:val="00C56EA0"/>
    <w:rsid w:val="00C578C6"/>
    <w:rsid w:val="00C653EC"/>
    <w:rsid w:val="00C65677"/>
    <w:rsid w:val="00C66859"/>
    <w:rsid w:val="00C67507"/>
    <w:rsid w:val="00C70604"/>
    <w:rsid w:val="00C737F0"/>
    <w:rsid w:val="00C73E72"/>
    <w:rsid w:val="00C74854"/>
    <w:rsid w:val="00C80002"/>
    <w:rsid w:val="00C81795"/>
    <w:rsid w:val="00C81FC8"/>
    <w:rsid w:val="00C86A7F"/>
    <w:rsid w:val="00C86E13"/>
    <w:rsid w:val="00C872E7"/>
    <w:rsid w:val="00C90AC5"/>
    <w:rsid w:val="00C92A62"/>
    <w:rsid w:val="00C92ADB"/>
    <w:rsid w:val="00C97CA7"/>
    <w:rsid w:val="00CA2C28"/>
    <w:rsid w:val="00CA2EE6"/>
    <w:rsid w:val="00CA313C"/>
    <w:rsid w:val="00CA37CF"/>
    <w:rsid w:val="00CB157E"/>
    <w:rsid w:val="00CB2C06"/>
    <w:rsid w:val="00CB3167"/>
    <w:rsid w:val="00CB3880"/>
    <w:rsid w:val="00CB43FB"/>
    <w:rsid w:val="00CB60F5"/>
    <w:rsid w:val="00CC066B"/>
    <w:rsid w:val="00CC0E52"/>
    <w:rsid w:val="00CC21BC"/>
    <w:rsid w:val="00CC25C3"/>
    <w:rsid w:val="00CC388A"/>
    <w:rsid w:val="00CC3A74"/>
    <w:rsid w:val="00CD0063"/>
    <w:rsid w:val="00CD18EA"/>
    <w:rsid w:val="00CD4316"/>
    <w:rsid w:val="00CD4A66"/>
    <w:rsid w:val="00CD528C"/>
    <w:rsid w:val="00CD5796"/>
    <w:rsid w:val="00CD5F73"/>
    <w:rsid w:val="00CD6D5D"/>
    <w:rsid w:val="00CD7064"/>
    <w:rsid w:val="00CE12ED"/>
    <w:rsid w:val="00CE32FE"/>
    <w:rsid w:val="00CE3597"/>
    <w:rsid w:val="00CE4ACB"/>
    <w:rsid w:val="00CE4DE5"/>
    <w:rsid w:val="00CE5E22"/>
    <w:rsid w:val="00CF27C3"/>
    <w:rsid w:val="00CF340B"/>
    <w:rsid w:val="00CF47F6"/>
    <w:rsid w:val="00CF6D9C"/>
    <w:rsid w:val="00CF7487"/>
    <w:rsid w:val="00D0311D"/>
    <w:rsid w:val="00D04006"/>
    <w:rsid w:val="00D05B30"/>
    <w:rsid w:val="00D12B3D"/>
    <w:rsid w:val="00D14D36"/>
    <w:rsid w:val="00D15B6E"/>
    <w:rsid w:val="00D16168"/>
    <w:rsid w:val="00D16945"/>
    <w:rsid w:val="00D20431"/>
    <w:rsid w:val="00D24123"/>
    <w:rsid w:val="00D25842"/>
    <w:rsid w:val="00D335BB"/>
    <w:rsid w:val="00D3394F"/>
    <w:rsid w:val="00D3488D"/>
    <w:rsid w:val="00D376EC"/>
    <w:rsid w:val="00D41DE5"/>
    <w:rsid w:val="00D43865"/>
    <w:rsid w:val="00D562A9"/>
    <w:rsid w:val="00D575B4"/>
    <w:rsid w:val="00D62F5C"/>
    <w:rsid w:val="00D637F7"/>
    <w:rsid w:val="00D63E92"/>
    <w:rsid w:val="00D65F32"/>
    <w:rsid w:val="00D66A29"/>
    <w:rsid w:val="00D66D22"/>
    <w:rsid w:val="00D6726B"/>
    <w:rsid w:val="00D716EA"/>
    <w:rsid w:val="00D720A3"/>
    <w:rsid w:val="00D7275F"/>
    <w:rsid w:val="00D744E5"/>
    <w:rsid w:val="00D74666"/>
    <w:rsid w:val="00D8241F"/>
    <w:rsid w:val="00D83CC0"/>
    <w:rsid w:val="00D84961"/>
    <w:rsid w:val="00D85AF4"/>
    <w:rsid w:val="00D86A50"/>
    <w:rsid w:val="00D86EF6"/>
    <w:rsid w:val="00D871A9"/>
    <w:rsid w:val="00D87AB7"/>
    <w:rsid w:val="00D91284"/>
    <w:rsid w:val="00D91501"/>
    <w:rsid w:val="00D92552"/>
    <w:rsid w:val="00D95716"/>
    <w:rsid w:val="00D95BF2"/>
    <w:rsid w:val="00DA3091"/>
    <w:rsid w:val="00DA3839"/>
    <w:rsid w:val="00DA46F7"/>
    <w:rsid w:val="00DA71CD"/>
    <w:rsid w:val="00DB23DE"/>
    <w:rsid w:val="00DB4AFE"/>
    <w:rsid w:val="00DB7A86"/>
    <w:rsid w:val="00DC04A4"/>
    <w:rsid w:val="00DC06EE"/>
    <w:rsid w:val="00DC1A0A"/>
    <w:rsid w:val="00DC3637"/>
    <w:rsid w:val="00DC7D9C"/>
    <w:rsid w:val="00DD0CC0"/>
    <w:rsid w:val="00DD0F11"/>
    <w:rsid w:val="00DD11F9"/>
    <w:rsid w:val="00DD3ACD"/>
    <w:rsid w:val="00DD4590"/>
    <w:rsid w:val="00DD50B8"/>
    <w:rsid w:val="00DD5EE7"/>
    <w:rsid w:val="00DD635B"/>
    <w:rsid w:val="00DE020C"/>
    <w:rsid w:val="00DE2775"/>
    <w:rsid w:val="00DE6CB2"/>
    <w:rsid w:val="00DF0173"/>
    <w:rsid w:val="00DF2B9F"/>
    <w:rsid w:val="00DF2F84"/>
    <w:rsid w:val="00DF4F0F"/>
    <w:rsid w:val="00DF5589"/>
    <w:rsid w:val="00E013E0"/>
    <w:rsid w:val="00E0333B"/>
    <w:rsid w:val="00E04F06"/>
    <w:rsid w:val="00E05534"/>
    <w:rsid w:val="00E114AC"/>
    <w:rsid w:val="00E11842"/>
    <w:rsid w:val="00E158D4"/>
    <w:rsid w:val="00E16534"/>
    <w:rsid w:val="00E20619"/>
    <w:rsid w:val="00E2377F"/>
    <w:rsid w:val="00E27BA0"/>
    <w:rsid w:val="00E304DC"/>
    <w:rsid w:val="00E30E62"/>
    <w:rsid w:val="00E32206"/>
    <w:rsid w:val="00E32680"/>
    <w:rsid w:val="00E334EB"/>
    <w:rsid w:val="00E35044"/>
    <w:rsid w:val="00E376B4"/>
    <w:rsid w:val="00E37811"/>
    <w:rsid w:val="00E441E6"/>
    <w:rsid w:val="00E452C9"/>
    <w:rsid w:val="00E45E16"/>
    <w:rsid w:val="00E4711E"/>
    <w:rsid w:val="00E5080D"/>
    <w:rsid w:val="00E50FF6"/>
    <w:rsid w:val="00E52ADE"/>
    <w:rsid w:val="00E57FAC"/>
    <w:rsid w:val="00E6295F"/>
    <w:rsid w:val="00E640BD"/>
    <w:rsid w:val="00E6590C"/>
    <w:rsid w:val="00E70FCF"/>
    <w:rsid w:val="00E7538A"/>
    <w:rsid w:val="00E759CC"/>
    <w:rsid w:val="00E76816"/>
    <w:rsid w:val="00E8130A"/>
    <w:rsid w:val="00E81F57"/>
    <w:rsid w:val="00E822AF"/>
    <w:rsid w:val="00E84156"/>
    <w:rsid w:val="00E85158"/>
    <w:rsid w:val="00E87153"/>
    <w:rsid w:val="00E87223"/>
    <w:rsid w:val="00E87E24"/>
    <w:rsid w:val="00E90689"/>
    <w:rsid w:val="00E919C5"/>
    <w:rsid w:val="00E93410"/>
    <w:rsid w:val="00E9429C"/>
    <w:rsid w:val="00E9494D"/>
    <w:rsid w:val="00E9551B"/>
    <w:rsid w:val="00E95FBF"/>
    <w:rsid w:val="00EA09CD"/>
    <w:rsid w:val="00EA2817"/>
    <w:rsid w:val="00EA4FFF"/>
    <w:rsid w:val="00EA6B89"/>
    <w:rsid w:val="00EA6E8B"/>
    <w:rsid w:val="00EB086D"/>
    <w:rsid w:val="00EB13DB"/>
    <w:rsid w:val="00EB1C26"/>
    <w:rsid w:val="00EB2F04"/>
    <w:rsid w:val="00EB34E5"/>
    <w:rsid w:val="00EB4CCE"/>
    <w:rsid w:val="00EB5F69"/>
    <w:rsid w:val="00EB7FE8"/>
    <w:rsid w:val="00EC03B4"/>
    <w:rsid w:val="00EC633E"/>
    <w:rsid w:val="00EC6451"/>
    <w:rsid w:val="00ED039A"/>
    <w:rsid w:val="00ED0499"/>
    <w:rsid w:val="00ED0A79"/>
    <w:rsid w:val="00ED6CA7"/>
    <w:rsid w:val="00EE059A"/>
    <w:rsid w:val="00EE16DE"/>
    <w:rsid w:val="00EE3CA8"/>
    <w:rsid w:val="00EE3D7A"/>
    <w:rsid w:val="00EE4233"/>
    <w:rsid w:val="00EE5C9A"/>
    <w:rsid w:val="00EE6CF0"/>
    <w:rsid w:val="00EE7287"/>
    <w:rsid w:val="00EF0990"/>
    <w:rsid w:val="00EF4442"/>
    <w:rsid w:val="00EF4EE9"/>
    <w:rsid w:val="00EF4FFF"/>
    <w:rsid w:val="00EF5C9C"/>
    <w:rsid w:val="00EF7C41"/>
    <w:rsid w:val="00F00C42"/>
    <w:rsid w:val="00F0267D"/>
    <w:rsid w:val="00F03D79"/>
    <w:rsid w:val="00F04762"/>
    <w:rsid w:val="00F04FB2"/>
    <w:rsid w:val="00F05499"/>
    <w:rsid w:val="00F07CE5"/>
    <w:rsid w:val="00F10A0B"/>
    <w:rsid w:val="00F12D5D"/>
    <w:rsid w:val="00F14658"/>
    <w:rsid w:val="00F21D9A"/>
    <w:rsid w:val="00F2305C"/>
    <w:rsid w:val="00F23367"/>
    <w:rsid w:val="00F2605C"/>
    <w:rsid w:val="00F2642D"/>
    <w:rsid w:val="00F2785E"/>
    <w:rsid w:val="00F309EF"/>
    <w:rsid w:val="00F32605"/>
    <w:rsid w:val="00F3351F"/>
    <w:rsid w:val="00F354CC"/>
    <w:rsid w:val="00F35766"/>
    <w:rsid w:val="00F36886"/>
    <w:rsid w:val="00F408E2"/>
    <w:rsid w:val="00F4180E"/>
    <w:rsid w:val="00F440FC"/>
    <w:rsid w:val="00F44580"/>
    <w:rsid w:val="00F4478C"/>
    <w:rsid w:val="00F451BB"/>
    <w:rsid w:val="00F45DC8"/>
    <w:rsid w:val="00F45DDA"/>
    <w:rsid w:val="00F464D3"/>
    <w:rsid w:val="00F51923"/>
    <w:rsid w:val="00F54EB4"/>
    <w:rsid w:val="00F54F6D"/>
    <w:rsid w:val="00F56927"/>
    <w:rsid w:val="00F60E21"/>
    <w:rsid w:val="00F610C9"/>
    <w:rsid w:val="00F61EE9"/>
    <w:rsid w:val="00F644E6"/>
    <w:rsid w:val="00F64507"/>
    <w:rsid w:val="00F64A61"/>
    <w:rsid w:val="00F65029"/>
    <w:rsid w:val="00F650B2"/>
    <w:rsid w:val="00F665E4"/>
    <w:rsid w:val="00F67641"/>
    <w:rsid w:val="00F717C3"/>
    <w:rsid w:val="00F755A8"/>
    <w:rsid w:val="00F77A7E"/>
    <w:rsid w:val="00F77E1B"/>
    <w:rsid w:val="00F80EBA"/>
    <w:rsid w:val="00F8328D"/>
    <w:rsid w:val="00F83336"/>
    <w:rsid w:val="00F85D5D"/>
    <w:rsid w:val="00F85F31"/>
    <w:rsid w:val="00F85FF8"/>
    <w:rsid w:val="00F8603A"/>
    <w:rsid w:val="00F86631"/>
    <w:rsid w:val="00F86689"/>
    <w:rsid w:val="00F8721E"/>
    <w:rsid w:val="00F87978"/>
    <w:rsid w:val="00F9085D"/>
    <w:rsid w:val="00F92760"/>
    <w:rsid w:val="00F952A0"/>
    <w:rsid w:val="00F95E1C"/>
    <w:rsid w:val="00FA0C3B"/>
    <w:rsid w:val="00FA0CFB"/>
    <w:rsid w:val="00FA5522"/>
    <w:rsid w:val="00FA6076"/>
    <w:rsid w:val="00FA7D5F"/>
    <w:rsid w:val="00FB053A"/>
    <w:rsid w:val="00FB0624"/>
    <w:rsid w:val="00FB1515"/>
    <w:rsid w:val="00FB2FD4"/>
    <w:rsid w:val="00FB3A62"/>
    <w:rsid w:val="00FB3C45"/>
    <w:rsid w:val="00FB5D42"/>
    <w:rsid w:val="00FB79BA"/>
    <w:rsid w:val="00FC2782"/>
    <w:rsid w:val="00FC2EBB"/>
    <w:rsid w:val="00FC7425"/>
    <w:rsid w:val="00FD065D"/>
    <w:rsid w:val="00FD0D48"/>
    <w:rsid w:val="00FD1AB5"/>
    <w:rsid w:val="00FD1B0E"/>
    <w:rsid w:val="00FD256A"/>
    <w:rsid w:val="00FD4ACA"/>
    <w:rsid w:val="00FE02E2"/>
    <w:rsid w:val="00FE052B"/>
    <w:rsid w:val="00FE09CE"/>
    <w:rsid w:val="00FE1517"/>
    <w:rsid w:val="00FE4A95"/>
    <w:rsid w:val="00FE4F3B"/>
    <w:rsid w:val="00FE5D42"/>
    <w:rsid w:val="00FE6520"/>
    <w:rsid w:val="00FE6E62"/>
    <w:rsid w:val="00FF00AB"/>
    <w:rsid w:val="00FF09DD"/>
    <w:rsid w:val="00FF24BC"/>
    <w:rsid w:val="00FF3AF7"/>
    <w:rsid w:val="00FF3B86"/>
    <w:rsid w:val="00FF4DC8"/>
    <w:rsid w:val="00FF7963"/>
    <w:rsid w:val="13753509"/>
    <w:rsid w:val="647C191D"/>
    <w:rsid w:val="7B4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35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8">
    <w:name w:val="Default Paragraph Font"/>
    <w:unhideWhenUsed/>
    <w:uiPriority w:val="1"/>
  </w:style>
  <w:style w:type="table" w:default="1" w:styleId="3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40"/>
    <w:qFormat/>
    <w:uiPriority w:val="0"/>
    <w:rPr>
      <w:b/>
      <w:bCs/>
    </w:rPr>
  </w:style>
  <w:style w:type="paragraph" w:styleId="7">
    <w:name w:val="annotation text"/>
    <w:basedOn w:val="1"/>
    <w:link w:val="45"/>
    <w:qFormat/>
    <w:uiPriority w:val="99"/>
    <w:pPr>
      <w:jc w:val="left"/>
    </w:p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9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0">
    <w:name w:val="Document Map"/>
    <w:basedOn w:val="1"/>
    <w:link w:val="39"/>
    <w:qFormat/>
    <w:uiPriority w:val="0"/>
    <w:rPr>
      <w:rFonts w:ascii="宋体"/>
      <w:sz w:val="18"/>
      <w:szCs w:val="18"/>
    </w:r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Body Text Indent"/>
    <w:basedOn w:val="1"/>
    <w:link w:val="58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qFormat/>
    <w:uiPriority w:val="39"/>
    <w:pPr>
      <w:tabs>
        <w:tab w:val="right" w:leader="dot" w:pos="8296"/>
      </w:tabs>
      <w:spacing w:line="360" w:lineRule="auto"/>
      <w:ind w:left="1680" w:leftChars="800"/>
    </w:pPr>
    <w:rPr>
      <w:rFonts w:cs="黑体"/>
      <w:bCs/>
    </w:rPr>
  </w:style>
  <w:style w:type="paragraph" w:styleId="14">
    <w:name w:val="toc 3"/>
    <w:basedOn w:val="1"/>
    <w:next w:val="1"/>
    <w:qFormat/>
    <w:uiPriority w:val="39"/>
    <w:pPr>
      <w:tabs>
        <w:tab w:val="right" w:leader="dot" w:pos="8296"/>
      </w:tabs>
      <w:ind w:left="840" w:leftChars="400"/>
    </w:pPr>
    <w:rPr>
      <w:rFonts w:ascii="宋体" w:hAnsi="宋体"/>
      <w:sz w:val="24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6">
    <w:name w:val="Balloon Text"/>
    <w:basedOn w:val="1"/>
    <w:link w:val="36"/>
    <w:qFormat/>
    <w:uiPriority w:val="0"/>
    <w:rPr>
      <w:sz w:val="18"/>
      <w:szCs w:val="18"/>
    </w:rPr>
  </w:style>
  <w:style w:type="paragraph" w:styleId="17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Body Text First Indent 2"/>
    <w:basedOn w:val="12"/>
    <w:link w:val="59"/>
    <w:qFormat/>
    <w:uiPriority w:val="0"/>
    <w:pPr>
      <w:ind w:firstLine="420" w:firstLineChars="200"/>
    </w:pPr>
  </w:style>
  <w:style w:type="paragraph" w:styleId="19">
    <w:name w:val="header"/>
    <w:basedOn w:val="1"/>
    <w:link w:val="4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</w:pPr>
    <w:rPr>
      <w:rFonts w:ascii="宋体" w:hAnsi="宋体"/>
      <w:b/>
      <w:sz w:val="28"/>
      <w:szCs w:val="28"/>
    </w:rPr>
  </w:style>
  <w:style w:type="paragraph" w:styleId="21">
    <w:name w:val="toc 4"/>
    <w:basedOn w:val="1"/>
    <w:next w:val="1"/>
    <w:qFormat/>
    <w:uiPriority w:val="39"/>
    <w:pPr>
      <w:tabs>
        <w:tab w:val="right" w:leader="dot" w:pos="8296"/>
      </w:tabs>
      <w:spacing w:line="360" w:lineRule="auto"/>
      <w:ind w:left="1260" w:leftChars="600"/>
    </w:pPr>
    <w:rPr>
      <w:rFonts w:ascii="宋体" w:hAnsi="宋体"/>
      <w:sz w:val="24"/>
    </w:rPr>
  </w:style>
  <w:style w:type="paragraph" w:styleId="22">
    <w:name w:val="Subtitle"/>
    <w:basedOn w:val="1"/>
    <w:next w:val="1"/>
    <w:link w:val="53"/>
    <w:qFormat/>
    <w:uiPriority w:val="11"/>
    <w:pPr>
      <w:widowControl/>
      <w:spacing w:after="160" w:line="259" w:lineRule="auto"/>
      <w:jc w:val="left"/>
    </w:pPr>
    <w:rPr>
      <w:rFonts w:ascii="Calibri" w:hAnsi="Calibri"/>
      <w:color w:val="5A5A5A"/>
      <w:spacing w:val="15"/>
      <w:kern w:val="0"/>
      <w:sz w:val="22"/>
      <w:szCs w:val="22"/>
    </w:rPr>
  </w:style>
  <w:style w:type="paragraph" w:styleId="23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24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  <w:ind w:left="420" w:leftChars="200"/>
    </w:pPr>
    <w:rPr>
      <w:rFonts w:ascii="宋体" w:hAnsi="宋体"/>
      <w:b/>
      <w:sz w:val="24"/>
    </w:rPr>
  </w:style>
  <w:style w:type="paragraph" w:styleId="25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7">
    <w:name w:val="Title"/>
    <w:basedOn w:val="1"/>
    <w:next w:val="1"/>
    <w:link w:val="52"/>
    <w:qFormat/>
    <w:uiPriority w:val="10"/>
    <w:pPr>
      <w:widowControl/>
      <w:spacing w:line="216" w:lineRule="auto"/>
      <w:contextualSpacing/>
      <w:jc w:val="left"/>
    </w:pPr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styleId="29">
    <w:name w:val="FollowedHyperlink"/>
    <w:qFormat/>
    <w:uiPriority w:val="0"/>
    <w:rPr>
      <w:color w:val="800080"/>
      <w:u w:val="single"/>
    </w:rPr>
  </w:style>
  <w:style w:type="character" w:styleId="30">
    <w:name w:val="Emphasis"/>
    <w:qFormat/>
    <w:uiPriority w:val="0"/>
    <w:rPr>
      <w:i/>
      <w:iCs/>
    </w:rPr>
  </w:style>
  <w:style w:type="character" w:styleId="31">
    <w:name w:val="Hyperlink"/>
    <w:unhideWhenUsed/>
    <w:qFormat/>
    <w:uiPriority w:val="99"/>
    <w:rPr>
      <w:color w:val="0000FF"/>
      <w:u w:val="single"/>
    </w:rPr>
  </w:style>
  <w:style w:type="character" w:styleId="32">
    <w:name w:val="annotation reference"/>
    <w:qFormat/>
    <w:uiPriority w:val="99"/>
    <w:rPr>
      <w:sz w:val="21"/>
      <w:szCs w:val="21"/>
    </w:rPr>
  </w:style>
  <w:style w:type="table" w:styleId="34">
    <w:name w:val="Table Grid"/>
    <w:basedOn w:val="33"/>
    <w:qFormat/>
    <w:uiPriority w:val="39"/>
    <w:rPr>
      <w:rFonts w:ascii="Calibri" w:hAnsi="Calibri"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5">
    <w:name w:val="标题 4 Char"/>
    <w:link w:val="5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6">
    <w:name w:val="批注框文本 Char"/>
    <w:link w:val="16"/>
    <w:qFormat/>
    <w:uiPriority w:val="0"/>
    <w:rPr>
      <w:kern w:val="2"/>
      <w:sz w:val="18"/>
      <w:szCs w:val="18"/>
    </w:rPr>
  </w:style>
  <w:style w:type="character" w:customStyle="1" w:styleId="37">
    <w:name w:val="标题 3 Char"/>
    <w:link w:val="4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38">
    <w:name w:val="正文文本 Char"/>
    <w:link w:val="11"/>
    <w:qFormat/>
    <w:uiPriority w:val="0"/>
    <w:rPr>
      <w:kern w:val="2"/>
      <w:sz w:val="21"/>
      <w:szCs w:val="24"/>
    </w:rPr>
  </w:style>
  <w:style w:type="character" w:customStyle="1" w:styleId="39">
    <w:name w:val="文档结构图 Char"/>
    <w:link w:val="10"/>
    <w:qFormat/>
    <w:uiPriority w:val="0"/>
    <w:rPr>
      <w:rFonts w:ascii="宋体"/>
      <w:kern w:val="2"/>
      <w:sz w:val="18"/>
      <w:szCs w:val="18"/>
    </w:rPr>
  </w:style>
  <w:style w:type="character" w:customStyle="1" w:styleId="40">
    <w:name w:val="批注主题 Char"/>
    <w:link w:val="6"/>
    <w:qFormat/>
    <w:uiPriority w:val="0"/>
    <w:rPr>
      <w:b/>
      <w:bCs/>
      <w:kern w:val="2"/>
      <w:sz w:val="21"/>
      <w:szCs w:val="24"/>
    </w:rPr>
  </w:style>
  <w:style w:type="character" w:customStyle="1" w:styleId="41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2">
    <w:name w:val="标题 1 Char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43">
    <w:name w:val="页脚 Char"/>
    <w:link w:val="17"/>
    <w:qFormat/>
    <w:uiPriority w:val="99"/>
    <w:rPr>
      <w:kern w:val="2"/>
      <w:sz w:val="18"/>
      <w:szCs w:val="18"/>
    </w:rPr>
  </w:style>
  <w:style w:type="character" w:customStyle="1" w:styleId="44">
    <w:name w:val="页眉 Char"/>
    <w:link w:val="19"/>
    <w:qFormat/>
    <w:uiPriority w:val="99"/>
    <w:rPr>
      <w:kern w:val="2"/>
      <w:sz w:val="18"/>
      <w:szCs w:val="18"/>
    </w:rPr>
  </w:style>
  <w:style w:type="character" w:customStyle="1" w:styleId="45">
    <w:name w:val="批注文字 Char"/>
    <w:link w:val="7"/>
    <w:qFormat/>
    <w:uiPriority w:val="99"/>
    <w:rPr>
      <w:kern w:val="2"/>
      <w:sz w:val="21"/>
      <w:szCs w:val="24"/>
    </w:rPr>
  </w:style>
  <w:style w:type="paragraph" w:customStyle="1" w:styleId="4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Figure"/>
    <w:basedOn w:val="11"/>
    <w:qFormat/>
    <w:uiPriority w:val="0"/>
    <w:pPr>
      <w:tabs>
        <w:tab w:val="center" w:pos="8640"/>
      </w:tabs>
      <w:spacing w:before="120" w:after="240" w:line="360" w:lineRule="auto"/>
      <w:jc w:val="center"/>
    </w:pPr>
    <w:rPr>
      <w:kern w:val="0"/>
      <w:szCs w:val="20"/>
    </w:rPr>
  </w:style>
  <w:style w:type="paragraph" w:customStyle="1" w:styleId="49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50">
    <w:name w:val="No Spacing"/>
    <w:link w:val="5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51">
    <w:name w:val="无间隔 Char"/>
    <w:link w:val="50"/>
    <w:qFormat/>
    <w:uiPriority w:val="1"/>
    <w:rPr>
      <w:rFonts w:ascii="Calibri" w:hAnsi="Calibri"/>
      <w:sz w:val="22"/>
      <w:szCs w:val="22"/>
    </w:rPr>
  </w:style>
  <w:style w:type="character" w:customStyle="1" w:styleId="52">
    <w:name w:val="标题 Char"/>
    <w:link w:val="27"/>
    <w:uiPriority w:val="10"/>
    <w:rPr>
      <w:rFonts w:ascii="Calibri Light" w:hAnsi="Calibri Light"/>
      <w:color w:val="404040"/>
      <w:spacing w:val="-10"/>
      <w:kern w:val="28"/>
      <w:sz w:val="56"/>
      <w:szCs w:val="56"/>
    </w:rPr>
  </w:style>
  <w:style w:type="character" w:customStyle="1" w:styleId="53">
    <w:name w:val="副标题 Char"/>
    <w:link w:val="22"/>
    <w:qFormat/>
    <w:uiPriority w:val="11"/>
    <w:rPr>
      <w:rFonts w:ascii="Calibri" w:hAnsi="Calibri"/>
      <w:color w:val="5A5A5A"/>
      <w:spacing w:val="15"/>
      <w:sz w:val="22"/>
      <w:szCs w:val="22"/>
    </w:rPr>
  </w:style>
  <w:style w:type="character" w:customStyle="1" w:styleId="54">
    <w:name w:val="列出段落 Char"/>
    <w:link w:val="55"/>
    <w:qFormat/>
    <w:locked/>
    <w:uiPriority w:val="34"/>
    <w:rPr>
      <w:rFonts w:ascii="Calibri" w:hAnsi="Calibri" w:cs="黑体"/>
    </w:rPr>
  </w:style>
  <w:style w:type="paragraph" w:customStyle="1" w:styleId="55">
    <w:name w:val="列出段落1"/>
    <w:basedOn w:val="1"/>
    <w:link w:val="54"/>
    <w:qFormat/>
    <w:uiPriority w:val="34"/>
    <w:pPr>
      <w:ind w:firstLine="420" w:firstLineChars="200"/>
    </w:pPr>
    <w:rPr>
      <w:rFonts w:ascii="Calibri" w:hAnsi="Calibri" w:cs="黑体"/>
      <w:kern w:val="0"/>
      <w:sz w:val="20"/>
      <w:szCs w:val="20"/>
    </w:rPr>
  </w:style>
  <w:style w:type="character" w:customStyle="1" w:styleId="56">
    <w:name w:val="样式 正文首行缩进 2 + 首行缩进:  2 字符1 Char"/>
    <w:link w:val="57"/>
    <w:qFormat/>
    <w:locked/>
    <w:uiPriority w:val="0"/>
    <w:rPr>
      <w:rFonts w:ascii="Calibri" w:hAnsi="Calibri" w:cs="宋体"/>
      <w:sz w:val="24"/>
    </w:rPr>
  </w:style>
  <w:style w:type="paragraph" w:customStyle="1" w:styleId="57">
    <w:name w:val="样式 正文首行缩进 2 + 首行缩进:  2 字符1"/>
    <w:basedOn w:val="18"/>
    <w:link w:val="56"/>
    <w:qFormat/>
    <w:uiPriority w:val="0"/>
    <w:pPr>
      <w:spacing w:line="360" w:lineRule="auto"/>
      <w:ind w:left="0" w:leftChars="0" w:firstLine="200"/>
    </w:pPr>
    <w:rPr>
      <w:rFonts w:ascii="Calibri" w:hAnsi="Calibri" w:cs="宋体"/>
      <w:kern w:val="0"/>
      <w:sz w:val="24"/>
      <w:szCs w:val="20"/>
    </w:rPr>
  </w:style>
  <w:style w:type="character" w:customStyle="1" w:styleId="58">
    <w:name w:val="正文文本缩进 Char"/>
    <w:link w:val="12"/>
    <w:qFormat/>
    <w:uiPriority w:val="0"/>
    <w:rPr>
      <w:kern w:val="2"/>
      <w:sz w:val="21"/>
      <w:szCs w:val="24"/>
    </w:rPr>
  </w:style>
  <w:style w:type="character" w:customStyle="1" w:styleId="59">
    <w:name w:val="正文首行缩进 2 Char"/>
    <w:basedOn w:val="58"/>
    <w:link w:val="18"/>
    <w:qFormat/>
    <w:uiPriority w:val="0"/>
    <w:rPr>
      <w:kern w:val="2"/>
      <w:sz w:val="21"/>
      <w:szCs w:val="24"/>
    </w:rPr>
  </w:style>
  <w:style w:type="paragraph" w:customStyle="1" w:styleId="60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8300C-1D43-43DB-BC52-8A5DC4E189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26</Pages>
  <Words>1147</Words>
  <Characters>6540</Characters>
  <Lines>54</Lines>
  <Paragraphs>15</Paragraphs>
  <ScaleCrop>false</ScaleCrop>
  <LinksUpToDate>false</LinksUpToDate>
  <CharactersWithSpaces>7672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2017-08-27T23:32:00Z</dcterms:created>
  <dc:creator>MICROSOFT</dc:creator>
  <cp:lastModifiedBy>Administrator</cp:lastModifiedBy>
  <cp:lastPrinted>2015-07-01T02:22:00Z</cp:lastPrinted>
  <dcterms:modified xsi:type="dcterms:W3CDTF">2017-09-15T00:59:03Z</dcterms:modified>
  <dc:title>Meeting 2009是由CVTouch独立开发的基于触摸屏设备的应用软件，将一系列常用的会议功能和教学功能集成于操作简单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